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06BD4586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8F4847" w:rsidRPr="00B275D0">
        <w:rPr>
          <w:rFonts w:ascii="Garamond" w:hAnsi="Garamond"/>
          <w:sz w:val="24"/>
        </w:rPr>
        <w:t>LIN</w:t>
      </w:r>
      <w:r w:rsidR="001819C0" w:rsidRPr="00B275D0">
        <w:rPr>
          <w:rFonts w:ascii="Garamond" w:hAnsi="Garamond"/>
          <w:sz w:val="24"/>
        </w:rPr>
        <w:t>/A3/</w:t>
      </w:r>
      <w:r w:rsidR="008F4847" w:rsidRPr="00B275D0">
        <w:rPr>
          <w:rFonts w:ascii="Garamond" w:hAnsi="Garamond"/>
          <w:sz w:val="24"/>
        </w:rPr>
        <w:t>0</w:t>
      </w:r>
      <w:r w:rsidR="00841D89">
        <w:rPr>
          <w:rFonts w:ascii="Garamond" w:hAnsi="Garamond"/>
          <w:sz w:val="24"/>
        </w:rPr>
        <w:t>2</w:t>
      </w:r>
      <w:bookmarkStart w:id="0" w:name="_GoBack"/>
      <w:bookmarkEnd w:id="0"/>
      <w:r w:rsidR="001819C0" w:rsidRPr="00B275D0">
        <w:rPr>
          <w:rFonts w:ascii="Garamond" w:hAnsi="Garamond"/>
          <w:sz w:val="24"/>
        </w:rPr>
        <w:t>/2019-2020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1D79703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 Direttore del Dipartimento di Scienze umane e sociali</w:t>
      </w:r>
    </w:p>
    <w:p w14:paraId="06C92A41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c/o Direzione Generale di Ateneo</w:t>
      </w:r>
    </w:p>
    <w:p w14:paraId="6E66C31F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 e Gestione documentale</w:t>
      </w:r>
    </w:p>
    <w:p w14:paraId="77586F59" w14:textId="77777777" w:rsidR="00795DC4" w:rsidRDefault="007819C2" w:rsidP="00795DC4">
      <w:pPr>
        <w:pStyle w:val="Intestazione"/>
        <w:ind w:left="5670" w:right="567"/>
        <w:jc w:val="both"/>
        <w:rPr>
          <w:rStyle w:val="Collegamentoipertestuale"/>
          <w:rFonts w:cs="Arial"/>
          <w:szCs w:val="24"/>
        </w:rPr>
      </w:pPr>
      <w:hyperlink r:id="rId10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6B4A98A" w14:textId="77777777" w:rsidR="00795DC4" w:rsidRDefault="007819C2" w:rsidP="00795DC4">
      <w:pPr>
        <w:pStyle w:val="Intestazione"/>
        <w:ind w:left="5670" w:right="567"/>
        <w:jc w:val="both"/>
      </w:pPr>
      <w:hyperlink r:id="rId11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62244ECE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273489" w:rsidRPr="00B275D0">
        <w:rPr>
          <w:rFonts w:ascii="Garamond" w:hAnsi="Garamond"/>
          <w:sz w:val="24"/>
          <w:szCs w:val="24"/>
        </w:rPr>
        <w:t xml:space="preserve">in </w:t>
      </w:r>
      <w:r w:rsidR="00B275D0" w:rsidRPr="00B275D0">
        <w:rPr>
          <w:rFonts w:ascii="Garamond" w:hAnsi="Garamond"/>
          <w:sz w:val="24"/>
          <w:szCs w:val="24"/>
        </w:rPr>
        <w:t xml:space="preserve">Lingue e comunicazione per l’impresa e il turismo - </w:t>
      </w:r>
      <w:r w:rsidR="00B275D0" w:rsidRPr="00B275D0">
        <w:rPr>
          <w:rFonts w:ascii="Garamond" w:hAnsi="Garamond"/>
          <w:sz w:val="24"/>
        </w:rPr>
        <w:t>Codice: LIN/A3/0</w:t>
      </w:r>
      <w:r w:rsidR="00841D89">
        <w:rPr>
          <w:rFonts w:ascii="Garamond" w:hAnsi="Garamond"/>
          <w:sz w:val="24"/>
        </w:rPr>
        <w:t>2</w:t>
      </w:r>
      <w:r w:rsidR="00B275D0" w:rsidRPr="00B275D0">
        <w:rPr>
          <w:rFonts w:ascii="Garamond" w:hAnsi="Garamond"/>
          <w:sz w:val="24"/>
        </w:rPr>
        <w:t>/2019-2020.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1303"/>
        <w:gridCol w:w="1160"/>
        <w:gridCol w:w="1305"/>
        <w:gridCol w:w="726"/>
        <w:gridCol w:w="1418"/>
      </w:tblGrid>
      <w:tr w:rsidR="00C70E59" w:rsidRPr="00D978E6" w14:paraId="4967B2C1" w14:textId="77777777" w:rsidTr="00E813D4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6F115C37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080B992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40001C1A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5F42F998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276E287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48142F4F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C70E59" w:rsidRPr="00D978E6" w14:paraId="16137EF4" w14:textId="77777777" w:rsidTr="00E813D4">
        <w:trPr>
          <w:trHeight w:val="720"/>
          <w:jc w:val="center"/>
        </w:trPr>
        <w:tc>
          <w:tcPr>
            <w:tcW w:w="1947" w:type="pct"/>
            <w:vAlign w:val="center"/>
          </w:tcPr>
          <w:p w14:paraId="2A4173C6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C034EB8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15EFAFE1" w14:textId="77777777" w:rsidR="00C70E59" w:rsidRPr="004A1953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73B05B5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1E56C8B9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025F1E21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2DDAD65D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C9058C" w:rsidRPr="00B275D0">
        <w:rPr>
          <w:rFonts w:ascii="Garamond" w:hAnsi="Garamond"/>
          <w:sz w:val="24"/>
        </w:rPr>
        <w:t>2019/2020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DDB4" w14:textId="77777777" w:rsidR="007819C2" w:rsidRDefault="007819C2" w:rsidP="00B37A42">
      <w:r>
        <w:separator/>
      </w:r>
    </w:p>
  </w:endnote>
  <w:endnote w:type="continuationSeparator" w:id="0">
    <w:p w14:paraId="32886F8C" w14:textId="77777777" w:rsidR="007819C2" w:rsidRDefault="007819C2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F7A4" w14:textId="77777777" w:rsidR="007819C2" w:rsidRDefault="007819C2" w:rsidP="00B37A42">
      <w:r>
        <w:separator/>
      </w:r>
    </w:p>
  </w:footnote>
  <w:footnote w:type="continuationSeparator" w:id="0">
    <w:p w14:paraId="72502BC8" w14:textId="77777777" w:rsidR="007819C2" w:rsidRDefault="007819C2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819C2"/>
    <w:rsid w:val="00795DC4"/>
    <w:rsid w:val="007B6A3C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BAE08-B5C4-47FB-B0B3-AA6DA3F3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75</cp:revision>
  <cp:lastPrinted>2013-07-29T09:56:00Z</cp:lastPrinted>
  <dcterms:created xsi:type="dcterms:W3CDTF">2011-06-17T07:53:00Z</dcterms:created>
  <dcterms:modified xsi:type="dcterms:W3CDTF">2019-07-30T14:44:00Z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