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7AA060BB"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F5700C">
        <w:rPr>
          <w:rFonts w:ascii="Garamond" w:hAnsi="Garamond" w:cs="Arial"/>
          <w:b/>
          <w:sz w:val="24"/>
          <w:szCs w:val="24"/>
        </w:rPr>
        <w:t>0</w:t>
      </w:r>
      <w:r w:rsidR="005D2913">
        <w:rPr>
          <w:rFonts w:ascii="Garamond" w:hAnsi="Garamond" w:cs="Arial"/>
          <w:b/>
          <w:sz w:val="24"/>
          <w:szCs w:val="24"/>
        </w:rPr>
        <w:t>3</w:t>
      </w:r>
      <w:r w:rsidRPr="00D709F4">
        <w:rPr>
          <w:rFonts w:ascii="Garamond" w:hAnsi="Garamond" w:cs="Arial"/>
          <w:b/>
          <w:sz w:val="24"/>
          <w:szCs w:val="24"/>
        </w:rPr>
        <w:t>/20</w:t>
      </w:r>
      <w:r w:rsidR="00641D3B">
        <w:rPr>
          <w:rFonts w:ascii="Garamond" w:hAnsi="Garamond" w:cs="Arial"/>
          <w:b/>
          <w:sz w:val="24"/>
          <w:szCs w:val="24"/>
        </w:rPr>
        <w:t>2</w:t>
      </w:r>
      <w:r w:rsidR="00F13BF2">
        <w:rPr>
          <w:rFonts w:ascii="Garamond" w:hAnsi="Garamond" w:cs="Arial"/>
          <w:b/>
          <w:sz w:val="24"/>
          <w:szCs w:val="24"/>
        </w:rPr>
        <w:t>1</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……l..…sottoscritt………….………………………………………………………………….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5C7DD77F"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F5700C">
        <w:rPr>
          <w:rFonts w:ascii="Garamond" w:hAnsi="Garamond" w:cs="Arial"/>
          <w:sz w:val="24"/>
          <w:szCs w:val="24"/>
        </w:rPr>
        <w:t>0</w:t>
      </w:r>
      <w:r w:rsidR="005D2913">
        <w:rPr>
          <w:rFonts w:ascii="Garamond" w:hAnsi="Garamond" w:cs="Arial"/>
          <w:sz w:val="24"/>
          <w:szCs w:val="24"/>
        </w:rPr>
        <w:t>3</w:t>
      </w:r>
      <w:r w:rsidRPr="00D709F4">
        <w:rPr>
          <w:rFonts w:ascii="Garamond" w:hAnsi="Garamond" w:cs="Arial"/>
          <w:sz w:val="24"/>
          <w:szCs w:val="24"/>
        </w:rPr>
        <w:t>/20</w:t>
      </w:r>
      <w:r w:rsidR="00641D3B">
        <w:rPr>
          <w:rFonts w:ascii="Garamond" w:hAnsi="Garamond" w:cs="Arial"/>
          <w:sz w:val="24"/>
          <w:szCs w:val="24"/>
        </w:rPr>
        <w:t>2</w:t>
      </w:r>
      <w:r w:rsidR="00F13BF2">
        <w:rPr>
          <w:rFonts w:ascii="Garamond" w:hAnsi="Garamond" w:cs="Arial"/>
          <w:sz w:val="24"/>
          <w:szCs w:val="24"/>
        </w:rPr>
        <w:t>1</w:t>
      </w:r>
      <w:r w:rsidRPr="00D709F4">
        <w:rPr>
          <w:rFonts w:ascii="Garamond" w:hAnsi="Garamond" w:cs="Arial"/>
          <w:sz w:val="24"/>
          <w:szCs w:val="24"/>
        </w:rPr>
        <w:t>:</w:t>
      </w:r>
    </w:p>
    <w:p w14:paraId="26667414" w14:textId="77777777" w:rsidR="00D91FA9" w:rsidRDefault="00D91FA9" w:rsidP="00D91FA9">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D91FA9" w:rsidRPr="00F455EE" w14:paraId="1F998C6F" w14:textId="77777777" w:rsidTr="005769A8">
        <w:trPr>
          <w:trHeight w:val="204"/>
        </w:trPr>
        <w:tc>
          <w:tcPr>
            <w:tcW w:w="9747" w:type="dxa"/>
          </w:tcPr>
          <w:p w14:paraId="69A7EC01" w14:textId="4081A297" w:rsidR="005769A8" w:rsidRPr="00CA5D69" w:rsidRDefault="005769A8" w:rsidP="005769A8">
            <w:pPr>
              <w:numPr>
                <w:ilvl w:val="0"/>
                <w:numId w:val="17"/>
              </w:numPr>
              <w:autoSpaceDE w:val="0"/>
              <w:autoSpaceDN w:val="0"/>
              <w:adjustRightInd w:val="0"/>
              <w:ind w:left="993" w:hanging="284"/>
              <w:jc w:val="both"/>
              <w:rPr>
                <w:rFonts w:ascii="Garamond" w:hAnsi="Garamond"/>
                <w:i/>
                <w:iCs/>
              </w:rPr>
            </w:pPr>
            <w:r w:rsidRPr="00CA5D69">
              <w:rPr>
                <w:rFonts w:ascii="Garamond" w:hAnsi="Garamond"/>
                <w:i/>
                <w:iCs/>
              </w:rPr>
              <w:t>Analisi documentale relativa alle modalità di erogazione della didattica a distanza nell'anno solare 2020 di almeno 4 atenei italiani non telematici indicati dalle referenti del progetto;</w:t>
            </w:r>
          </w:p>
          <w:p w14:paraId="6A15DD2B" w14:textId="77777777" w:rsidR="005769A8" w:rsidRPr="00CA5D69" w:rsidRDefault="005769A8" w:rsidP="005769A8">
            <w:pPr>
              <w:numPr>
                <w:ilvl w:val="0"/>
                <w:numId w:val="17"/>
              </w:numPr>
              <w:autoSpaceDE w:val="0"/>
              <w:autoSpaceDN w:val="0"/>
              <w:adjustRightInd w:val="0"/>
              <w:ind w:left="993" w:hanging="284"/>
              <w:jc w:val="both"/>
              <w:rPr>
                <w:rFonts w:ascii="Garamond" w:hAnsi="Garamond"/>
                <w:i/>
                <w:iCs/>
              </w:rPr>
            </w:pPr>
            <w:r w:rsidRPr="00CA5D69">
              <w:rPr>
                <w:rFonts w:ascii="Garamond" w:hAnsi="Garamond"/>
                <w:i/>
                <w:iCs/>
              </w:rPr>
              <w:t>Analisi documentale degli atti disponibili relativi alla didattica a distanza presso l'Uni</w:t>
            </w:r>
            <w:r>
              <w:rPr>
                <w:rFonts w:ascii="Garamond" w:hAnsi="Garamond"/>
                <w:i/>
                <w:iCs/>
              </w:rPr>
              <w:t>v</w:t>
            </w:r>
            <w:r w:rsidRPr="00CA5D69">
              <w:rPr>
                <w:rFonts w:ascii="Garamond" w:hAnsi="Garamond"/>
                <w:i/>
                <w:iCs/>
              </w:rPr>
              <w:t>d</w:t>
            </w:r>
            <w:r>
              <w:rPr>
                <w:rFonts w:ascii="Garamond" w:hAnsi="Garamond"/>
                <w:i/>
                <w:iCs/>
              </w:rPr>
              <w:t>a</w:t>
            </w:r>
            <w:r w:rsidRPr="00CA5D69">
              <w:rPr>
                <w:rFonts w:ascii="Garamond" w:hAnsi="Garamond"/>
                <w:i/>
                <w:iCs/>
              </w:rPr>
              <w:t xml:space="preserve"> nell'anno solare 2020</w:t>
            </w:r>
            <w:r>
              <w:rPr>
                <w:rFonts w:ascii="Garamond" w:hAnsi="Garamond"/>
                <w:i/>
                <w:iCs/>
              </w:rPr>
              <w:t>;</w:t>
            </w:r>
          </w:p>
          <w:p w14:paraId="63D2AFA8" w14:textId="77777777" w:rsidR="005769A8" w:rsidRPr="00CA5D69" w:rsidRDefault="005769A8" w:rsidP="005769A8">
            <w:pPr>
              <w:numPr>
                <w:ilvl w:val="0"/>
                <w:numId w:val="17"/>
              </w:numPr>
              <w:autoSpaceDE w:val="0"/>
              <w:autoSpaceDN w:val="0"/>
              <w:adjustRightInd w:val="0"/>
              <w:ind w:left="993" w:hanging="284"/>
              <w:jc w:val="both"/>
              <w:rPr>
                <w:rFonts w:ascii="Garamond" w:hAnsi="Garamond"/>
                <w:i/>
                <w:iCs/>
              </w:rPr>
            </w:pPr>
            <w:r w:rsidRPr="00CA5D69">
              <w:rPr>
                <w:rFonts w:ascii="Garamond" w:hAnsi="Garamond"/>
                <w:i/>
                <w:iCs/>
              </w:rPr>
              <w:t>Ricognizione e schedatura della letteratura pedagogico-didattica nazionale e internazionale sulla qualità della didattica universitaria dal 2015 ad oggi</w:t>
            </w:r>
            <w:r>
              <w:rPr>
                <w:rFonts w:ascii="Garamond" w:hAnsi="Garamond"/>
                <w:i/>
                <w:iCs/>
              </w:rPr>
              <w:t>;</w:t>
            </w:r>
          </w:p>
          <w:p w14:paraId="24A9B599" w14:textId="77777777" w:rsidR="005769A8" w:rsidRPr="00CA5D69" w:rsidRDefault="005769A8" w:rsidP="005769A8">
            <w:pPr>
              <w:numPr>
                <w:ilvl w:val="0"/>
                <w:numId w:val="17"/>
              </w:numPr>
              <w:autoSpaceDE w:val="0"/>
              <w:autoSpaceDN w:val="0"/>
              <w:adjustRightInd w:val="0"/>
              <w:ind w:left="993" w:hanging="284"/>
              <w:jc w:val="both"/>
              <w:rPr>
                <w:rFonts w:ascii="Garamond" w:hAnsi="Garamond"/>
                <w:i/>
                <w:iCs/>
              </w:rPr>
            </w:pPr>
            <w:r w:rsidRPr="00CA5D69">
              <w:rPr>
                <w:rFonts w:ascii="Garamond" w:hAnsi="Garamond"/>
                <w:i/>
                <w:iCs/>
              </w:rPr>
              <w:t>Ricognizione e schedatura della letteratura pedagogico-didattica nazionale e internazionale sul tema della didattica universitaria in relazione all'emergenza Covid-19</w:t>
            </w:r>
            <w:r>
              <w:rPr>
                <w:rFonts w:ascii="Garamond" w:hAnsi="Garamond"/>
                <w:i/>
                <w:iCs/>
              </w:rPr>
              <w:t>;</w:t>
            </w:r>
          </w:p>
          <w:p w14:paraId="1DA861D6" w14:textId="77777777" w:rsidR="005769A8" w:rsidRPr="00CA5D69" w:rsidRDefault="005769A8" w:rsidP="005769A8">
            <w:pPr>
              <w:numPr>
                <w:ilvl w:val="0"/>
                <w:numId w:val="17"/>
              </w:numPr>
              <w:autoSpaceDE w:val="0"/>
              <w:autoSpaceDN w:val="0"/>
              <w:adjustRightInd w:val="0"/>
              <w:ind w:left="993" w:hanging="284"/>
              <w:jc w:val="both"/>
              <w:rPr>
                <w:rFonts w:ascii="Garamond" w:hAnsi="Garamond"/>
                <w:i/>
                <w:iCs/>
              </w:rPr>
            </w:pPr>
            <w:r w:rsidRPr="00CA5D69">
              <w:rPr>
                <w:rFonts w:ascii="Garamond" w:hAnsi="Garamond"/>
                <w:i/>
                <w:iCs/>
              </w:rPr>
              <w:t>Ricognizione e schedatura della letteratura della psicologia dell’educazione e dello sviluppo nazionale e internazionale relativa ai processi di apprendimento in età adulta e al successo accademico dal 2015 ad oggi</w:t>
            </w:r>
            <w:r>
              <w:rPr>
                <w:rFonts w:ascii="Garamond" w:hAnsi="Garamond"/>
                <w:i/>
                <w:iCs/>
              </w:rPr>
              <w:t>;</w:t>
            </w:r>
          </w:p>
          <w:p w14:paraId="437FF9A8" w14:textId="48476015" w:rsidR="00D91FA9" w:rsidRPr="005769A8" w:rsidRDefault="005769A8" w:rsidP="005769A8">
            <w:pPr>
              <w:numPr>
                <w:ilvl w:val="0"/>
                <w:numId w:val="17"/>
              </w:numPr>
              <w:autoSpaceDE w:val="0"/>
              <w:autoSpaceDN w:val="0"/>
              <w:adjustRightInd w:val="0"/>
              <w:ind w:left="993" w:hanging="284"/>
              <w:jc w:val="both"/>
              <w:rPr>
                <w:rFonts w:ascii="Garamond" w:hAnsi="Garamond"/>
                <w:i/>
                <w:iCs/>
              </w:rPr>
            </w:pPr>
            <w:r w:rsidRPr="00CA5D69">
              <w:rPr>
                <w:rFonts w:ascii="Garamond" w:hAnsi="Garamond"/>
                <w:i/>
                <w:iCs/>
              </w:rPr>
              <w:t>Ricognizione e schedatura della letteratura della psicologia dell’educazione e dello sviluppo nazionale e internazionale sul tema della didattica universitaria in relazione all'emergenza Covid-19</w:t>
            </w:r>
            <w:r w:rsidR="00D91FA9" w:rsidRPr="005769A8">
              <w:rPr>
                <w:rFonts w:ascii="Garamond" w:hAnsi="Garamond"/>
              </w:rPr>
              <w:t xml:space="preserve">. </w:t>
            </w:r>
          </w:p>
        </w:tc>
      </w:tr>
    </w:tbl>
    <w:p w14:paraId="441C2C69" w14:textId="77777777" w:rsidR="006C2C9F"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r w:rsidRPr="00770147">
        <w:rPr>
          <w:rFonts w:ascii="Garamond" w:hAnsi="Garamond" w:cs="Arial"/>
        </w:rPr>
        <w:t>nat……a ………………………………………………………..………….. Prov………………,</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Località……………………………………………………………………………Prov………..………….,</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Regolamento di Ateneo per il conferimento di incarichi di lavoro autonomo a soggetti esterni non dipendenti dell’Università della Valle d’Aosta – Université de la Vallée d’Aoste</w:t>
      </w:r>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14:paraId="441C2C97"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lastRenderedPageBreak/>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14:paraId="441C2C9A"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77777777"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14:paraId="441C2C9D" w14:textId="77777777" w:rsidR="006C2C9F" w:rsidRDefault="006C2C9F" w:rsidP="006C2C9F">
      <w:pPr>
        <w:pStyle w:val="Intestazione"/>
        <w:ind w:right="567"/>
        <w:rPr>
          <w:rFonts w:ascii="Garamond" w:hAnsi="Garamond" w:cs="Arial"/>
          <w:i/>
          <w:sz w:val="24"/>
          <w:szCs w:val="24"/>
        </w:rPr>
      </w:pP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464F84FC"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studiorum </w:t>
      </w:r>
      <w:r w:rsidR="006C2C9F" w:rsidRPr="00EC2E52">
        <w:rPr>
          <w:rFonts w:ascii="Garamond" w:hAnsi="Garamond" w:cs="Arial"/>
          <w:iCs/>
          <w:color w:val="000000"/>
          <w:sz w:val="24"/>
          <w:szCs w:val="24"/>
        </w:rPr>
        <w:t>(</w:t>
      </w:r>
      <w:r w:rsidR="006C2C9F"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006C2C9F" w:rsidRPr="009436BF">
        <w:rPr>
          <w:rFonts w:ascii="Garamond" w:hAnsi="Garamond" w:cs="Arial"/>
          <w:color w:val="000000"/>
          <w:sz w:val="24"/>
          <w:szCs w:val="24"/>
        </w:rPr>
        <w:t xml:space="preserve"> sottoscritto) </w:t>
      </w:r>
      <w:r w:rsidR="006C2C9F" w:rsidRPr="00770147">
        <w:rPr>
          <w:rFonts w:ascii="Garamond" w:hAnsi="Garamond" w:cs="Arial"/>
          <w:color w:val="000000"/>
          <w:sz w:val="24"/>
          <w:szCs w:val="24"/>
        </w:rPr>
        <w:t xml:space="preserve">contenente dettagliata </w:t>
      </w:r>
      <w:r w:rsidR="006C2C9F" w:rsidRPr="005769A8">
        <w:rPr>
          <w:rFonts w:ascii="Garamond" w:hAnsi="Garamond" w:cs="Arial"/>
          <w:sz w:val="24"/>
          <w:szCs w:val="24"/>
        </w:rPr>
        <w:t>descrizione in merito agli studi ed alle esperienze professionali maturate</w:t>
      </w:r>
      <w:r w:rsidR="006C2C9F" w:rsidRPr="00770147">
        <w:rPr>
          <w:rFonts w:ascii="Garamond" w:hAnsi="Garamond" w:cs="Arial"/>
          <w:sz w:val="24"/>
          <w:szCs w:val="24"/>
        </w:rPr>
        <w:t>;</w:t>
      </w:r>
    </w:p>
    <w:p w14:paraId="73ADA0D1" w14:textId="4A5ED0B4" w:rsidR="00641D3B" w:rsidRPr="005769A8" w:rsidRDefault="00F455EE"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 dichiarazione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FCB62" w14:textId="77777777" w:rsidR="007E42CC" w:rsidRDefault="007E42CC">
      <w:r>
        <w:separator/>
      </w:r>
    </w:p>
  </w:endnote>
  <w:endnote w:type="continuationSeparator" w:id="0">
    <w:p w14:paraId="7C05E495" w14:textId="77777777" w:rsidR="007E42CC" w:rsidRDefault="007E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12468" w14:textId="77777777" w:rsidR="007E42CC" w:rsidRDefault="007E42CC">
      <w:r>
        <w:separator/>
      </w:r>
    </w:p>
  </w:footnote>
  <w:footnote w:type="continuationSeparator" w:id="0">
    <w:p w14:paraId="4F7CB8D0" w14:textId="77777777" w:rsidR="007E42CC" w:rsidRDefault="007E4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5"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8"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6"/>
  </w:num>
  <w:num w:numId="2">
    <w:abstractNumId w:val="12"/>
  </w:num>
  <w:num w:numId="3">
    <w:abstractNumId w:val="9"/>
  </w:num>
  <w:num w:numId="4">
    <w:abstractNumId w:val="0"/>
  </w:num>
  <w:num w:numId="5">
    <w:abstractNumId w:val="13"/>
  </w:num>
  <w:num w:numId="6">
    <w:abstractNumId w:val="8"/>
  </w:num>
  <w:num w:numId="7">
    <w:abstractNumId w:val="1"/>
  </w:num>
  <w:num w:numId="8">
    <w:abstractNumId w:val="5"/>
  </w:num>
  <w:num w:numId="9">
    <w:abstractNumId w:val="14"/>
  </w:num>
  <w:num w:numId="10">
    <w:abstractNumId w:val="3"/>
  </w:num>
  <w:num w:numId="11">
    <w:abstractNumId w:val="16"/>
  </w:num>
  <w:num w:numId="12">
    <w:abstractNumId w:val="11"/>
  </w:num>
  <w:num w:numId="13">
    <w:abstractNumId w:val="10"/>
  </w:num>
  <w:num w:numId="14">
    <w:abstractNumId w:val="4"/>
    <w:lvlOverride w:ilvl="0">
      <w:startOverride w:val="1"/>
    </w:lvlOverride>
  </w:num>
  <w:num w:numId="15">
    <w:abstractNumId w:val="15"/>
  </w:num>
  <w:num w:numId="16">
    <w:abstractNumId w:val="7"/>
    <w:lvlOverride w:ilvl="0">
      <w:startOverride w:val="1"/>
    </w:lvlOverride>
  </w:num>
  <w:num w:numId="1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739E"/>
    <w:rsid w:val="00425096"/>
    <w:rsid w:val="00427699"/>
    <w:rsid w:val="004315CC"/>
    <w:rsid w:val="0043305F"/>
    <w:rsid w:val="00435FE7"/>
    <w:rsid w:val="00443137"/>
    <w:rsid w:val="004476D5"/>
    <w:rsid w:val="00452A7F"/>
    <w:rsid w:val="004578EB"/>
    <w:rsid w:val="00465F2A"/>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BC1"/>
    <w:rsid w:val="005804C0"/>
    <w:rsid w:val="00580BD4"/>
    <w:rsid w:val="005A0956"/>
    <w:rsid w:val="005A1327"/>
    <w:rsid w:val="005A1574"/>
    <w:rsid w:val="005A57B8"/>
    <w:rsid w:val="005A5DCF"/>
    <w:rsid w:val="005B27AF"/>
    <w:rsid w:val="005C3968"/>
    <w:rsid w:val="005C412B"/>
    <w:rsid w:val="005C4D0A"/>
    <w:rsid w:val="005D2913"/>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BBD"/>
    <w:rsid w:val="00A622EB"/>
    <w:rsid w:val="00A6384C"/>
    <w:rsid w:val="00A67B2D"/>
    <w:rsid w:val="00A70128"/>
    <w:rsid w:val="00A7193A"/>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cb8e9bb3d7dd2ad470cbe0169ec24a92">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80bd9d80db1842d57c4e835200b4b60e"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8A66D-293E-4F95-83D1-56D05F47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4.xml><?xml version="1.0" encoding="utf-8"?>
<ds:datastoreItem xmlns:ds="http://schemas.openxmlformats.org/officeDocument/2006/customXml" ds:itemID="{46B9D83C-C7D0-4AD0-B9A0-E43F746BE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3</Pages>
  <Words>994</Words>
  <Characters>5672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Alessandro Incoletti</cp:lastModifiedBy>
  <cp:revision>201</cp:revision>
  <cp:lastPrinted>2013-01-25T09:10:00Z</cp:lastPrinted>
  <dcterms:created xsi:type="dcterms:W3CDTF">2011-11-08T10:13:00Z</dcterms:created>
  <dcterms:modified xsi:type="dcterms:W3CDTF">2021-03-11T13:28:00Z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