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E2686" w14:textId="77777777" w:rsidR="00E16B5E" w:rsidRPr="00E16B5E" w:rsidRDefault="001818D0" w:rsidP="00E16B5E">
      <w:pPr>
        <w:pStyle w:val="Titolo7"/>
        <w:rPr>
          <w:sz w:val="22"/>
          <w:szCs w:val="22"/>
        </w:rPr>
      </w:pPr>
      <w:r>
        <w:rPr>
          <w:noProof/>
          <w:sz w:val="22"/>
          <w:szCs w:val="22"/>
        </w:rPr>
        <w:drawing>
          <wp:inline distT="0" distB="0" distL="0" distR="0" wp14:anchorId="04CEC756" wp14:editId="0BC1D030">
            <wp:extent cx="1514475" cy="1362075"/>
            <wp:effectExtent l="19050" t="0" r="9525" b="0"/>
            <wp:docPr id="1" name="Immagine 1" descr="vert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ert_pantone_istituzionale-.JPG"/>
                    <pic:cNvPicPr>
                      <a:picLocks noChangeAspect="1" noChangeArrowheads="1"/>
                    </pic:cNvPicPr>
                  </pic:nvPicPr>
                  <pic:blipFill>
                    <a:blip r:embed="rId11" cstate="print"/>
                    <a:srcRect/>
                    <a:stretch>
                      <a:fillRect/>
                    </a:stretch>
                  </pic:blipFill>
                  <pic:spPr bwMode="auto">
                    <a:xfrm>
                      <a:off x="0" y="0"/>
                      <a:ext cx="1514475" cy="1362075"/>
                    </a:xfrm>
                    <a:prstGeom prst="rect">
                      <a:avLst/>
                    </a:prstGeom>
                    <a:noFill/>
                    <a:ln w="9525">
                      <a:noFill/>
                      <a:miter lim="800000"/>
                      <a:headEnd/>
                      <a:tailEnd/>
                    </a:ln>
                  </pic:spPr>
                </pic:pic>
              </a:graphicData>
            </a:graphic>
          </wp:inline>
        </w:drawing>
      </w:r>
    </w:p>
    <w:p w14:paraId="3CB8B660" w14:textId="77777777" w:rsidR="00342EE3" w:rsidRPr="00B408BB" w:rsidRDefault="00342EE3" w:rsidP="00B408BB"/>
    <w:p w14:paraId="15395699" w14:textId="44FED22A" w:rsidR="003B4965" w:rsidRPr="003B4965" w:rsidRDefault="00D958BD" w:rsidP="002B466D">
      <w:pPr>
        <w:pStyle w:val="Titolo7"/>
        <w:rPr>
          <w:b/>
          <w:szCs w:val="24"/>
        </w:rPr>
      </w:pPr>
      <w:r w:rsidRPr="00036A49">
        <w:rPr>
          <w:b/>
          <w:szCs w:val="24"/>
        </w:rPr>
        <w:t xml:space="preserve">BANDO </w:t>
      </w:r>
      <w:r w:rsidR="004E35E9" w:rsidRPr="00036A49">
        <w:rPr>
          <w:b/>
          <w:szCs w:val="24"/>
        </w:rPr>
        <w:t>PER L’ATTRIBUZIONE DI CONTRIBUTI PER LO SVOLGIMENTO D</w:t>
      </w:r>
      <w:r w:rsidR="00B572ED">
        <w:rPr>
          <w:b/>
          <w:szCs w:val="24"/>
        </w:rPr>
        <w:t>I</w:t>
      </w:r>
      <w:r w:rsidR="004E35E9" w:rsidRPr="00036A49">
        <w:rPr>
          <w:b/>
          <w:szCs w:val="24"/>
        </w:rPr>
        <w:t xml:space="preserve"> STAGE</w:t>
      </w:r>
      <w:r w:rsidR="00714778">
        <w:rPr>
          <w:b/>
          <w:szCs w:val="24"/>
        </w:rPr>
        <w:t xml:space="preserve"> INTERNAZIONALI PRESSO PAESI NON PARTECIPANTI AL PROGRAMMA </w:t>
      </w:r>
      <w:r w:rsidR="00714778" w:rsidRPr="002E6B70">
        <w:rPr>
          <w:b/>
          <w:szCs w:val="24"/>
        </w:rPr>
        <w:t>ERASMUS +</w:t>
      </w:r>
      <w:r w:rsidR="002B466D" w:rsidRPr="002E6B70">
        <w:rPr>
          <w:b/>
          <w:szCs w:val="24"/>
        </w:rPr>
        <w:t xml:space="preserve"> PER L’</w:t>
      </w:r>
      <w:r w:rsidR="000650C9" w:rsidRPr="002E6B70">
        <w:rPr>
          <w:b/>
        </w:rPr>
        <w:t xml:space="preserve">A.A. </w:t>
      </w:r>
      <w:r w:rsidR="003A46DB" w:rsidRPr="002E6B70">
        <w:rPr>
          <w:b/>
        </w:rPr>
        <w:t>20</w:t>
      </w:r>
      <w:r w:rsidR="00FD0786" w:rsidRPr="002E6B70">
        <w:rPr>
          <w:b/>
        </w:rPr>
        <w:t>20</w:t>
      </w:r>
      <w:r w:rsidR="003A46DB" w:rsidRPr="002E6B70">
        <w:rPr>
          <w:b/>
        </w:rPr>
        <w:t>/20</w:t>
      </w:r>
      <w:r w:rsidR="001D346F" w:rsidRPr="002E6B70">
        <w:rPr>
          <w:b/>
        </w:rPr>
        <w:t>2</w:t>
      </w:r>
      <w:r w:rsidR="00FD0786" w:rsidRPr="002E6B70">
        <w:rPr>
          <w:b/>
        </w:rPr>
        <w:t>1</w:t>
      </w:r>
    </w:p>
    <w:p w14:paraId="683E2192" w14:textId="77777777" w:rsidR="007D2868" w:rsidRDefault="007D2868" w:rsidP="00CE6242">
      <w:pPr>
        <w:spacing w:after="120" w:line="360" w:lineRule="auto"/>
        <w:rPr>
          <w:b/>
          <w:sz w:val="24"/>
          <w:szCs w:val="24"/>
        </w:rPr>
      </w:pPr>
    </w:p>
    <w:p w14:paraId="329ABE06" w14:textId="77777777" w:rsidR="00CE6242" w:rsidRPr="0048361A" w:rsidRDefault="002E11CD" w:rsidP="00CE6242">
      <w:pPr>
        <w:spacing w:after="120" w:line="360" w:lineRule="auto"/>
        <w:rPr>
          <w:b/>
          <w:sz w:val="24"/>
          <w:szCs w:val="24"/>
        </w:rPr>
      </w:pPr>
      <w:r w:rsidRPr="002E11CD">
        <w:rPr>
          <w:b/>
          <w:sz w:val="24"/>
          <w:szCs w:val="24"/>
        </w:rPr>
        <w:t xml:space="preserve">ART. 1 – </w:t>
      </w:r>
      <w:r w:rsidR="002E53A5">
        <w:rPr>
          <w:b/>
          <w:sz w:val="24"/>
          <w:szCs w:val="24"/>
        </w:rPr>
        <w:t>DESTINATARI</w:t>
      </w:r>
      <w:r w:rsidR="002E386C">
        <w:rPr>
          <w:b/>
          <w:sz w:val="24"/>
          <w:szCs w:val="24"/>
        </w:rPr>
        <w:t xml:space="preserve"> E </w:t>
      </w:r>
      <w:r w:rsidR="00D435DF">
        <w:rPr>
          <w:b/>
          <w:sz w:val="24"/>
          <w:szCs w:val="24"/>
        </w:rPr>
        <w:t>FINALITA'</w:t>
      </w:r>
      <w:r w:rsidR="007D2868">
        <w:rPr>
          <w:b/>
          <w:sz w:val="24"/>
          <w:szCs w:val="24"/>
        </w:rPr>
        <w:t xml:space="preserve"> DELLA MOBILITA’</w:t>
      </w:r>
    </w:p>
    <w:p w14:paraId="7578B9CD" w14:textId="75D91176" w:rsidR="007D2868" w:rsidRDefault="007B1DF3" w:rsidP="009D1677">
      <w:pPr>
        <w:numPr>
          <w:ilvl w:val="0"/>
          <w:numId w:val="3"/>
        </w:numPr>
        <w:spacing w:after="120" w:line="360" w:lineRule="auto"/>
        <w:rPr>
          <w:sz w:val="24"/>
          <w:szCs w:val="24"/>
        </w:rPr>
      </w:pPr>
      <w:r>
        <w:rPr>
          <w:sz w:val="24"/>
          <w:szCs w:val="24"/>
        </w:rPr>
        <w:t xml:space="preserve">È </w:t>
      </w:r>
      <w:r w:rsidR="002E53A5" w:rsidRPr="00FD2A22">
        <w:rPr>
          <w:sz w:val="24"/>
          <w:szCs w:val="24"/>
        </w:rPr>
        <w:t>indetto il bando per l’attribuzione di contributi destinati agli studenti regolarmente iscritti nell’anno accademico 20</w:t>
      </w:r>
      <w:r w:rsidR="001F755C">
        <w:rPr>
          <w:sz w:val="24"/>
          <w:szCs w:val="24"/>
        </w:rPr>
        <w:t>20</w:t>
      </w:r>
      <w:r w:rsidR="00DB5455">
        <w:rPr>
          <w:sz w:val="24"/>
          <w:szCs w:val="24"/>
        </w:rPr>
        <w:t>/20</w:t>
      </w:r>
      <w:r w:rsidR="001D346F">
        <w:rPr>
          <w:sz w:val="24"/>
          <w:szCs w:val="24"/>
        </w:rPr>
        <w:t>2</w:t>
      </w:r>
      <w:r w:rsidR="001F755C">
        <w:rPr>
          <w:sz w:val="24"/>
          <w:szCs w:val="24"/>
        </w:rPr>
        <w:t>1</w:t>
      </w:r>
      <w:r w:rsidR="002E53A5" w:rsidRPr="00FD2A22">
        <w:rPr>
          <w:sz w:val="24"/>
          <w:szCs w:val="24"/>
        </w:rPr>
        <w:t xml:space="preserve"> presso l’Università della Valle d'Aosta – Université de la </w:t>
      </w:r>
      <w:proofErr w:type="spellStart"/>
      <w:r w:rsidR="002E53A5" w:rsidRPr="00FD2A22">
        <w:rPr>
          <w:sz w:val="24"/>
          <w:szCs w:val="24"/>
        </w:rPr>
        <w:t>Vallée</w:t>
      </w:r>
      <w:proofErr w:type="spellEnd"/>
      <w:r w:rsidR="002E53A5" w:rsidRPr="00FD2A22">
        <w:rPr>
          <w:sz w:val="24"/>
          <w:szCs w:val="24"/>
        </w:rPr>
        <w:t xml:space="preserve"> </w:t>
      </w:r>
      <w:r w:rsidR="002E53A5" w:rsidRPr="001A6017">
        <w:rPr>
          <w:sz w:val="24"/>
          <w:szCs w:val="24"/>
        </w:rPr>
        <w:t>d’</w:t>
      </w:r>
      <w:proofErr w:type="spellStart"/>
      <w:r w:rsidR="002E53A5" w:rsidRPr="001A6017">
        <w:rPr>
          <w:sz w:val="24"/>
          <w:szCs w:val="24"/>
        </w:rPr>
        <w:t>Aoste</w:t>
      </w:r>
      <w:proofErr w:type="spellEnd"/>
      <w:r w:rsidR="002E53A5" w:rsidRPr="001A6017">
        <w:rPr>
          <w:sz w:val="24"/>
          <w:szCs w:val="24"/>
        </w:rPr>
        <w:t xml:space="preserve"> che </w:t>
      </w:r>
      <w:r w:rsidR="00622562">
        <w:rPr>
          <w:sz w:val="24"/>
          <w:szCs w:val="24"/>
        </w:rPr>
        <w:t xml:space="preserve">hanno svolto, </w:t>
      </w:r>
      <w:r w:rsidR="00622562" w:rsidRPr="001A6017">
        <w:rPr>
          <w:sz w:val="24"/>
          <w:szCs w:val="24"/>
        </w:rPr>
        <w:t>stanno svolgendo</w:t>
      </w:r>
      <w:r w:rsidR="00622562" w:rsidRPr="00FD2A22">
        <w:rPr>
          <w:sz w:val="24"/>
          <w:szCs w:val="24"/>
        </w:rPr>
        <w:t xml:space="preserve"> </w:t>
      </w:r>
      <w:r w:rsidR="00622562">
        <w:rPr>
          <w:sz w:val="24"/>
          <w:szCs w:val="24"/>
        </w:rPr>
        <w:t xml:space="preserve">o </w:t>
      </w:r>
      <w:r w:rsidR="00DB5455" w:rsidRPr="001A6017">
        <w:rPr>
          <w:sz w:val="24"/>
          <w:szCs w:val="24"/>
        </w:rPr>
        <w:t>svolgeranno</w:t>
      </w:r>
      <w:r w:rsidR="002E53A5" w:rsidRPr="001A6017">
        <w:rPr>
          <w:sz w:val="24"/>
          <w:szCs w:val="24"/>
        </w:rPr>
        <w:t xml:space="preserve"> </w:t>
      </w:r>
      <w:r w:rsidR="002E53A5" w:rsidRPr="00FD2A22">
        <w:rPr>
          <w:sz w:val="24"/>
          <w:szCs w:val="24"/>
        </w:rPr>
        <w:t xml:space="preserve">stage </w:t>
      </w:r>
      <w:r w:rsidR="009527E4">
        <w:rPr>
          <w:sz w:val="24"/>
          <w:szCs w:val="24"/>
        </w:rPr>
        <w:t xml:space="preserve">(tirocini formativi e di orientamento) </w:t>
      </w:r>
      <w:r w:rsidR="009D1677" w:rsidRPr="009D1677">
        <w:rPr>
          <w:sz w:val="24"/>
          <w:szCs w:val="24"/>
        </w:rPr>
        <w:t>attivati con il tramite dell’Ateneo</w:t>
      </w:r>
      <w:r w:rsidR="009D1677">
        <w:rPr>
          <w:sz w:val="24"/>
          <w:szCs w:val="24"/>
        </w:rPr>
        <w:t xml:space="preserve"> </w:t>
      </w:r>
      <w:r w:rsidR="002E53A5" w:rsidRPr="00FD2A22">
        <w:rPr>
          <w:sz w:val="24"/>
          <w:szCs w:val="24"/>
        </w:rPr>
        <w:t>in Paesi non part</w:t>
      </w:r>
      <w:r w:rsidR="002E386C" w:rsidRPr="00FD2A22">
        <w:rPr>
          <w:sz w:val="24"/>
          <w:szCs w:val="24"/>
        </w:rPr>
        <w:t xml:space="preserve">ecipanti al Programma Erasmus +, presso </w:t>
      </w:r>
      <w:r w:rsidR="00804945">
        <w:rPr>
          <w:sz w:val="24"/>
          <w:szCs w:val="24"/>
        </w:rPr>
        <w:t>enti/</w:t>
      </w:r>
      <w:r w:rsidR="002E386C" w:rsidRPr="00FD2A22">
        <w:rPr>
          <w:sz w:val="24"/>
          <w:szCs w:val="24"/>
        </w:rPr>
        <w:t>aziend</w:t>
      </w:r>
      <w:r w:rsidR="009527E4">
        <w:rPr>
          <w:sz w:val="24"/>
          <w:szCs w:val="24"/>
        </w:rPr>
        <w:t>e</w:t>
      </w:r>
      <w:r w:rsidR="002E386C" w:rsidRPr="00FD2A22">
        <w:rPr>
          <w:sz w:val="24"/>
          <w:szCs w:val="24"/>
        </w:rPr>
        <w:t xml:space="preserve"> del settore pubblico o privato</w:t>
      </w:r>
      <w:r w:rsidR="009527E4">
        <w:rPr>
          <w:sz w:val="24"/>
          <w:szCs w:val="24"/>
        </w:rPr>
        <w:t>.</w:t>
      </w:r>
    </w:p>
    <w:p w14:paraId="337CF492" w14:textId="49AFE2F9" w:rsidR="007D2868" w:rsidRDefault="007D2868" w:rsidP="009D1677">
      <w:pPr>
        <w:numPr>
          <w:ilvl w:val="0"/>
          <w:numId w:val="3"/>
        </w:numPr>
        <w:spacing w:after="120" w:line="360" w:lineRule="auto"/>
        <w:rPr>
          <w:sz w:val="24"/>
          <w:szCs w:val="24"/>
        </w:rPr>
      </w:pPr>
      <w:r w:rsidRPr="009527E4">
        <w:rPr>
          <w:sz w:val="24"/>
          <w:szCs w:val="24"/>
        </w:rPr>
        <w:t xml:space="preserve">Le attività </w:t>
      </w:r>
      <w:r>
        <w:rPr>
          <w:sz w:val="24"/>
          <w:szCs w:val="24"/>
        </w:rPr>
        <w:t>di cui al precedente articolo 1</w:t>
      </w:r>
      <w:r w:rsidRPr="009527E4">
        <w:rPr>
          <w:sz w:val="24"/>
          <w:szCs w:val="24"/>
        </w:rPr>
        <w:t xml:space="preserve"> sono finalizzate ad offrire allo studente l’opportunità di arricchire il proprio curriculum formativo e professionale attraverso un’esperienza </w:t>
      </w:r>
      <w:r w:rsidR="00953CEC">
        <w:rPr>
          <w:sz w:val="24"/>
          <w:szCs w:val="24"/>
        </w:rPr>
        <w:t xml:space="preserve">formativa </w:t>
      </w:r>
      <w:r w:rsidRPr="009527E4">
        <w:rPr>
          <w:sz w:val="24"/>
          <w:szCs w:val="24"/>
        </w:rPr>
        <w:t>all’estero, di acquisire competenze specifiche ed una migliore comprensione della cultura socio-economica del Paese ospitante e di approfondire le proprie conoscenze linguistiche.</w:t>
      </w:r>
    </w:p>
    <w:p w14:paraId="5BBF4BB2" w14:textId="16EF088D" w:rsidR="00747CC8" w:rsidRPr="009527E4" w:rsidRDefault="00747CC8" w:rsidP="009D1677">
      <w:pPr>
        <w:numPr>
          <w:ilvl w:val="0"/>
          <w:numId w:val="3"/>
        </w:numPr>
        <w:spacing w:after="120" w:line="360" w:lineRule="auto"/>
        <w:rPr>
          <w:sz w:val="24"/>
          <w:szCs w:val="24"/>
        </w:rPr>
      </w:pPr>
      <w:r>
        <w:rPr>
          <w:sz w:val="24"/>
          <w:szCs w:val="24"/>
        </w:rPr>
        <w:t xml:space="preserve">I contributi di cui al presente bando non sono finalizzati alla copertura </w:t>
      </w:r>
      <w:r w:rsidRPr="0592197B">
        <w:rPr>
          <w:sz w:val="24"/>
          <w:szCs w:val="24"/>
        </w:rPr>
        <w:t>de</w:t>
      </w:r>
      <w:r w:rsidR="24DA9B93" w:rsidRPr="0592197B">
        <w:rPr>
          <w:sz w:val="24"/>
          <w:szCs w:val="24"/>
        </w:rPr>
        <w:t>l</w:t>
      </w:r>
      <w:r w:rsidRPr="0592197B">
        <w:rPr>
          <w:sz w:val="24"/>
          <w:szCs w:val="24"/>
        </w:rPr>
        <w:t>l’intero</w:t>
      </w:r>
      <w:r>
        <w:rPr>
          <w:sz w:val="24"/>
          <w:szCs w:val="24"/>
        </w:rPr>
        <w:t xml:space="preserve"> costo del soggiorno all’estero, ma sono destinati a compensare, almeno in parte, le maggiori spese che si presume derivino dalla permanenza in un paese diverso da quello di </w:t>
      </w:r>
      <w:r w:rsidR="00850140">
        <w:rPr>
          <w:sz w:val="24"/>
          <w:szCs w:val="24"/>
        </w:rPr>
        <w:t>residenza</w:t>
      </w:r>
      <w:r>
        <w:rPr>
          <w:sz w:val="24"/>
          <w:szCs w:val="24"/>
        </w:rPr>
        <w:t>.</w:t>
      </w:r>
    </w:p>
    <w:p w14:paraId="54C7D084" w14:textId="77777777" w:rsidR="00E23084" w:rsidRPr="009527E4" w:rsidRDefault="00E23084" w:rsidP="00E23084">
      <w:pPr>
        <w:ind w:left="360"/>
        <w:rPr>
          <w:sz w:val="24"/>
          <w:szCs w:val="24"/>
        </w:rPr>
      </w:pPr>
    </w:p>
    <w:p w14:paraId="10974487" w14:textId="77777777" w:rsidR="00E23084" w:rsidRPr="009527E4" w:rsidRDefault="002E11CD" w:rsidP="00832BE5">
      <w:pPr>
        <w:spacing w:after="120" w:line="360" w:lineRule="auto"/>
        <w:rPr>
          <w:b/>
          <w:sz w:val="24"/>
          <w:szCs w:val="24"/>
        </w:rPr>
      </w:pPr>
      <w:r w:rsidRPr="009527E4">
        <w:rPr>
          <w:b/>
          <w:sz w:val="24"/>
          <w:szCs w:val="24"/>
        </w:rPr>
        <w:t xml:space="preserve">ART. </w:t>
      </w:r>
      <w:r w:rsidR="009527E4">
        <w:rPr>
          <w:b/>
          <w:sz w:val="24"/>
          <w:szCs w:val="24"/>
        </w:rPr>
        <w:t>2</w:t>
      </w:r>
      <w:r w:rsidR="009527E4" w:rsidRPr="009527E4">
        <w:rPr>
          <w:b/>
          <w:sz w:val="24"/>
          <w:szCs w:val="24"/>
        </w:rPr>
        <w:t xml:space="preserve"> </w:t>
      </w:r>
      <w:r w:rsidRPr="009527E4">
        <w:rPr>
          <w:b/>
          <w:sz w:val="24"/>
          <w:szCs w:val="24"/>
        </w:rPr>
        <w:t>- REQUISITI PER L’AMMISSIONE</w:t>
      </w:r>
    </w:p>
    <w:p w14:paraId="162CAA17" w14:textId="0D85C066" w:rsidR="00160722" w:rsidRPr="009F231F" w:rsidRDefault="0024442E" w:rsidP="00C34A76">
      <w:pPr>
        <w:numPr>
          <w:ilvl w:val="1"/>
          <w:numId w:val="1"/>
        </w:numPr>
        <w:tabs>
          <w:tab w:val="clear" w:pos="1440"/>
          <w:tab w:val="num" w:pos="360"/>
        </w:tabs>
        <w:spacing w:line="360" w:lineRule="auto"/>
        <w:ind w:left="360"/>
        <w:rPr>
          <w:sz w:val="24"/>
          <w:szCs w:val="24"/>
        </w:rPr>
      </w:pPr>
      <w:r w:rsidRPr="009F231F">
        <w:rPr>
          <w:sz w:val="24"/>
          <w:szCs w:val="24"/>
        </w:rPr>
        <w:t xml:space="preserve">Possono presentare domanda gli studenti </w:t>
      </w:r>
      <w:r w:rsidR="00DF1826" w:rsidRPr="009F231F">
        <w:rPr>
          <w:sz w:val="24"/>
          <w:szCs w:val="24"/>
        </w:rPr>
        <w:t xml:space="preserve">regolarmente iscritti </w:t>
      </w:r>
      <w:r w:rsidR="009527E4" w:rsidRPr="009F231F">
        <w:rPr>
          <w:sz w:val="24"/>
          <w:szCs w:val="24"/>
        </w:rPr>
        <w:t xml:space="preserve">presso l’Università della Valle d’Aosta – Université de la </w:t>
      </w:r>
      <w:proofErr w:type="spellStart"/>
      <w:r w:rsidR="009527E4" w:rsidRPr="009F231F">
        <w:rPr>
          <w:sz w:val="24"/>
          <w:szCs w:val="24"/>
        </w:rPr>
        <w:t>Vallée</w:t>
      </w:r>
      <w:proofErr w:type="spellEnd"/>
      <w:r w:rsidR="009527E4" w:rsidRPr="009F231F">
        <w:rPr>
          <w:sz w:val="24"/>
          <w:szCs w:val="24"/>
        </w:rPr>
        <w:t xml:space="preserve"> d’</w:t>
      </w:r>
      <w:proofErr w:type="spellStart"/>
      <w:r w:rsidR="009527E4" w:rsidRPr="009F231F">
        <w:rPr>
          <w:sz w:val="24"/>
          <w:szCs w:val="24"/>
        </w:rPr>
        <w:t>Aoste</w:t>
      </w:r>
      <w:proofErr w:type="spellEnd"/>
      <w:r w:rsidR="009527E4" w:rsidRPr="009F231F">
        <w:rPr>
          <w:sz w:val="24"/>
          <w:szCs w:val="24"/>
        </w:rPr>
        <w:t xml:space="preserve"> </w:t>
      </w:r>
      <w:r w:rsidR="00DF1826" w:rsidRPr="009F231F">
        <w:rPr>
          <w:sz w:val="24"/>
          <w:szCs w:val="24"/>
        </w:rPr>
        <w:t>per l</w:t>
      </w:r>
      <w:r w:rsidRPr="009F231F">
        <w:rPr>
          <w:sz w:val="24"/>
          <w:szCs w:val="24"/>
        </w:rPr>
        <w:t>’</w:t>
      </w:r>
      <w:proofErr w:type="spellStart"/>
      <w:r w:rsidRPr="009F231F">
        <w:rPr>
          <w:sz w:val="24"/>
          <w:szCs w:val="24"/>
        </w:rPr>
        <w:t>a.a</w:t>
      </w:r>
      <w:proofErr w:type="spellEnd"/>
      <w:r w:rsidRPr="009F231F">
        <w:rPr>
          <w:sz w:val="24"/>
          <w:szCs w:val="24"/>
        </w:rPr>
        <w:t>.</w:t>
      </w:r>
      <w:r w:rsidR="000650C9" w:rsidRPr="009F231F">
        <w:rPr>
          <w:sz w:val="24"/>
          <w:szCs w:val="24"/>
        </w:rPr>
        <w:t xml:space="preserve"> </w:t>
      </w:r>
      <w:r w:rsidR="003A46DB" w:rsidRPr="009F231F">
        <w:rPr>
          <w:sz w:val="24"/>
          <w:szCs w:val="24"/>
        </w:rPr>
        <w:t>20</w:t>
      </w:r>
      <w:r w:rsidR="00B61BFC">
        <w:rPr>
          <w:sz w:val="24"/>
          <w:szCs w:val="24"/>
        </w:rPr>
        <w:t>20</w:t>
      </w:r>
      <w:r w:rsidR="003A46DB" w:rsidRPr="009F231F">
        <w:rPr>
          <w:sz w:val="24"/>
          <w:szCs w:val="24"/>
        </w:rPr>
        <w:t>/20</w:t>
      </w:r>
      <w:r w:rsidR="001D346F" w:rsidRPr="009F231F">
        <w:rPr>
          <w:sz w:val="24"/>
          <w:szCs w:val="24"/>
        </w:rPr>
        <w:t>2</w:t>
      </w:r>
      <w:r w:rsidR="00B61BFC">
        <w:rPr>
          <w:sz w:val="24"/>
          <w:szCs w:val="24"/>
        </w:rPr>
        <w:t>1</w:t>
      </w:r>
      <w:r w:rsidR="00DF1826" w:rsidRPr="009F231F">
        <w:rPr>
          <w:sz w:val="24"/>
          <w:szCs w:val="24"/>
        </w:rPr>
        <w:t xml:space="preserve"> </w:t>
      </w:r>
      <w:r w:rsidR="00923892" w:rsidRPr="009F231F">
        <w:rPr>
          <w:sz w:val="24"/>
          <w:szCs w:val="24"/>
        </w:rPr>
        <w:t xml:space="preserve">che </w:t>
      </w:r>
      <w:r w:rsidR="00965995" w:rsidRPr="009F231F">
        <w:rPr>
          <w:sz w:val="24"/>
          <w:szCs w:val="24"/>
        </w:rPr>
        <w:t xml:space="preserve">non presentano posizioni debitorie relativamente alle tasse universitarie </w:t>
      </w:r>
      <w:r w:rsidR="00DF1826" w:rsidRPr="009F231F">
        <w:rPr>
          <w:sz w:val="24"/>
          <w:szCs w:val="24"/>
        </w:rPr>
        <w:t xml:space="preserve">alla data di </w:t>
      </w:r>
      <w:r w:rsidR="00965995">
        <w:rPr>
          <w:sz w:val="24"/>
          <w:szCs w:val="24"/>
        </w:rPr>
        <w:t>scadenza della presentazione delle d</w:t>
      </w:r>
      <w:r w:rsidR="00BA1284">
        <w:rPr>
          <w:sz w:val="24"/>
          <w:szCs w:val="24"/>
        </w:rPr>
        <w:t>omande di cui al successivo art</w:t>
      </w:r>
      <w:r w:rsidR="001679AA">
        <w:rPr>
          <w:sz w:val="24"/>
          <w:szCs w:val="24"/>
        </w:rPr>
        <w:t>.</w:t>
      </w:r>
      <w:r w:rsidR="00BA1284">
        <w:rPr>
          <w:sz w:val="24"/>
          <w:szCs w:val="24"/>
        </w:rPr>
        <w:t xml:space="preserve"> 5</w:t>
      </w:r>
      <w:r w:rsidR="009F231F" w:rsidRPr="009F231F">
        <w:rPr>
          <w:sz w:val="24"/>
          <w:szCs w:val="24"/>
        </w:rPr>
        <w:t>.</w:t>
      </w:r>
    </w:p>
    <w:p w14:paraId="4A85ECED" w14:textId="77777777" w:rsidR="00E23084" w:rsidRPr="00714778" w:rsidRDefault="00E23084" w:rsidP="00E23084">
      <w:pPr>
        <w:spacing w:line="360" w:lineRule="auto"/>
        <w:ind w:left="360"/>
        <w:rPr>
          <w:sz w:val="24"/>
          <w:szCs w:val="24"/>
          <w:highlight w:val="green"/>
        </w:rPr>
      </w:pPr>
    </w:p>
    <w:p w14:paraId="0EDF1F43" w14:textId="77777777" w:rsidR="007C3005" w:rsidRPr="00B21C1E" w:rsidRDefault="002E11CD" w:rsidP="007C3005">
      <w:pPr>
        <w:spacing w:after="120" w:line="360" w:lineRule="auto"/>
        <w:rPr>
          <w:b/>
          <w:sz w:val="24"/>
          <w:szCs w:val="24"/>
        </w:rPr>
      </w:pPr>
      <w:r w:rsidRPr="00B21C1E">
        <w:rPr>
          <w:b/>
          <w:sz w:val="24"/>
          <w:szCs w:val="24"/>
        </w:rPr>
        <w:t xml:space="preserve">ART. 3 </w:t>
      </w:r>
      <w:r w:rsidR="009077BF">
        <w:rPr>
          <w:b/>
          <w:sz w:val="24"/>
          <w:szCs w:val="24"/>
        </w:rPr>
        <w:t>–</w:t>
      </w:r>
      <w:r w:rsidRPr="00B21C1E">
        <w:rPr>
          <w:b/>
          <w:sz w:val="24"/>
          <w:szCs w:val="24"/>
        </w:rPr>
        <w:t xml:space="preserve"> </w:t>
      </w:r>
      <w:r w:rsidR="009077BF">
        <w:rPr>
          <w:b/>
          <w:sz w:val="24"/>
          <w:szCs w:val="24"/>
        </w:rPr>
        <w:t>CONTRIBUTI PER LA</w:t>
      </w:r>
      <w:r w:rsidRPr="00B21C1E">
        <w:rPr>
          <w:b/>
          <w:sz w:val="24"/>
          <w:szCs w:val="24"/>
        </w:rPr>
        <w:t xml:space="preserve"> MOBILITA’</w:t>
      </w:r>
    </w:p>
    <w:p w14:paraId="2635F54A" w14:textId="4FBC8CFA" w:rsidR="002E4C4E" w:rsidRPr="002E4C4E" w:rsidRDefault="00545AE9" w:rsidP="002E4C4E">
      <w:pPr>
        <w:pStyle w:val="Paragrafoelenco"/>
        <w:numPr>
          <w:ilvl w:val="0"/>
          <w:numId w:val="19"/>
        </w:numPr>
        <w:spacing w:line="360" w:lineRule="auto"/>
        <w:rPr>
          <w:sz w:val="24"/>
          <w:szCs w:val="24"/>
        </w:rPr>
      </w:pPr>
      <w:r w:rsidRPr="002E4C4E">
        <w:rPr>
          <w:sz w:val="24"/>
          <w:szCs w:val="24"/>
        </w:rPr>
        <w:t xml:space="preserve">Per l’anno accademico </w:t>
      </w:r>
      <w:r w:rsidR="003A46DB" w:rsidRPr="002E4C4E">
        <w:rPr>
          <w:sz w:val="24"/>
          <w:szCs w:val="24"/>
        </w:rPr>
        <w:t>20</w:t>
      </w:r>
      <w:r w:rsidR="00B61BFC" w:rsidRPr="002E4C4E">
        <w:rPr>
          <w:sz w:val="24"/>
          <w:szCs w:val="24"/>
        </w:rPr>
        <w:t>20</w:t>
      </w:r>
      <w:r w:rsidR="003A46DB" w:rsidRPr="002E4C4E">
        <w:rPr>
          <w:sz w:val="24"/>
          <w:szCs w:val="24"/>
        </w:rPr>
        <w:t>/20</w:t>
      </w:r>
      <w:r w:rsidR="00225F9F" w:rsidRPr="002E4C4E">
        <w:rPr>
          <w:sz w:val="24"/>
          <w:szCs w:val="24"/>
        </w:rPr>
        <w:t>2</w:t>
      </w:r>
      <w:r w:rsidR="00B61BFC" w:rsidRPr="002E4C4E">
        <w:rPr>
          <w:sz w:val="24"/>
          <w:szCs w:val="24"/>
        </w:rPr>
        <w:t>1</w:t>
      </w:r>
      <w:r w:rsidRPr="002E4C4E">
        <w:rPr>
          <w:sz w:val="24"/>
          <w:szCs w:val="24"/>
        </w:rPr>
        <w:t xml:space="preserve">, l’importo </w:t>
      </w:r>
      <w:r w:rsidR="00FB28DB" w:rsidRPr="002E4C4E">
        <w:rPr>
          <w:sz w:val="24"/>
          <w:szCs w:val="24"/>
        </w:rPr>
        <w:t xml:space="preserve">lordo percipiente </w:t>
      </w:r>
      <w:r w:rsidRPr="002E4C4E">
        <w:rPr>
          <w:sz w:val="24"/>
          <w:szCs w:val="24"/>
        </w:rPr>
        <w:t xml:space="preserve">della borsa di mobilità </w:t>
      </w:r>
      <w:r w:rsidR="00B07D8B" w:rsidRPr="002E4C4E">
        <w:rPr>
          <w:sz w:val="24"/>
          <w:szCs w:val="24"/>
        </w:rPr>
        <w:t xml:space="preserve">è pari a </w:t>
      </w:r>
      <w:r w:rsidR="002E6B70" w:rsidRPr="00B3540B">
        <w:rPr>
          <w:sz w:val="24"/>
          <w:szCs w:val="24"/>
        </w:rPr>
        <w:t>46</w:t>
      </w:r>
      <w:r w:rsidR="008719B9" w:rsidRPr="00B3540B">
        <w:rPr>
          <w:sz w:val="24"/>
          <w:szCs w:val="24"/>
        </w:rPr>
        <w:t>0</w:t>
      </w:r>
      <w:r w:rsidR="00EB0DBB" w:rsidRPr="002E4C4E">
        <w:rPr>
          <w:sz w:val="24"/>
          <w:szCs w:val="24"/>
        </w:rPr>
        <w:t>,00</w:t>
      </w:r>
      <w:r w:rsidR="00B07D8B" w:rsidRPr="002E4C4E">
        <w:rPr>
          <w:sz w:val="24"/>
          <w:szCs w:val="24"/>
        </w:rPr>
        <w:t xml:space="preserve"> </w:t>
      </w:r>
      <w:r w:rsidR="00AC54E4" w:rsidRPr="002E4C4E">
        <w:rPr>
          <w:sz w:val="24"/>
          <w:szCs w:val="24"/>
        </w:rPr>
        <w:t xml:space="preserve">euro </w:t>
      </w:r>
      <w:r w:rsidR="00297726" w:rsidRPr="002E4C4E">
        <w:rPr>
          <w:sz w:val="24"/>
          <w:szCs w:val="24"/>
        </w:rPr>
        <w:t xml:space="preserve">per ogni </w:t>
      </w:r>
      <w:r w:rsidR="00B07D8B" w:rsidRPr="002E4C4E">
        <w:rPr>
          <w:sz w:val="24"/>
          <w:szCs w:val="24"/>
        </w:rPr>
        <w:t>mese</w:t>
      </w:r>
      <w:r w:rsidR="00297726" w:rsidRPr="002E4C4E">
        <w:rPr>
          <w:sz w:val="24"/>
          <w:szCs w:val="24"/>
        </w:rPr>
        <w:t xml:space="preserve"> di effettiva permanenza all’estero</w:t>
      </w:r>
      <w:r w:rsidR="002E4C4E" w:rsidRPr="002E4C4E">
        <w:rPr>
          <w:sz w:val="24"/>
          <w:szCs w:val="24"/>
        </w:rPr>
        <w:t xml:space="preserve">, fino ad un massimo di tre mensilità </w:t>
      </w:r>
      <w:r w:rsidR="002E4C4E" w:rsidRPr="002E4C4E">
        <w:rPr>
          <w:sz w:val="24"/>
          <w:szCs w:val="24"/>
        </w:rPr>
        <w:lastRenderedPageBreak/>
        <w:t>per studente (anche in caso di durata superiore del tirocinio)</w:t>
      </w:r>
      <w:r w:rsidR="00306037" w:rsidRPr="002E4C4E">
        <w:rPr>
          <w:sz w:val="24"/>
          <w:szCs w:val="24"/>
        </w:rPr>
        <w:t xml:space="preserve">. </w:t>
      </w:r>
      <w:r w:rsidR="00CF060B" w:rsidRPr="002E4C4E">
        <w:rPr>
          <w:sz w:val="24"/>
          <w:szCs w:val="24"/>
        </w:rPr>
        <w:t xml:space="preserve">Le mensilità a disposizione sono </w:t>
      </w:r>
      <w:r w:rsidR="008719B9" w:rsidRPr="002E4C4E">
        <w:rPr>
          <w:sz w:val="24"/>
          <w:szCs w:val="24"/>
        </w:rPr>
        <w:t>30</w:t>
      </w:r>
      <w:r w:rsidR="00557DF8" w:rsidRPr="002E4C4E">
        <w:rPr>
          <w:sz w:val="24"/>
          <w:szCs w:val="24"/>
        </w:rPr>
        <w:t xml:space="preserve">, per complessivi </w:t>
      </w:r>
      <w:r w:rsidR="008719B9" w:rsidRPr="002E4C4E">
        <w:rPr>
          <w:sz w:val="24"/>
          <w:szCs w:val="24"/>
        </w:rPr>
        <w:t>1</w:t>
      </w:r>
      <w:r w:rsidR="002B2A87" w:rsidRPr="002E4C4E">
        <w:rPr>
          <w:sz w:val="24"/>
          <w:szCs w:val="24"/>
        </w:rPr>
        <w:t>3</w:t>
      </w:r>
      <w:r w:rsidR="008719B9" w:rsidRPr="002E4C4E">
        <w:rPr>
          <w:sz w:val="24"/>
          <w:szCs w:val="24"/>
        </w:rPr>
        <w:t>.</w:t>
      </w:r>
      <w:r w:rsidR="002B2A87" w:rsidRPr="002E4C4E">
        <w:rPr>
          <w:sz w:val="24"/>
          <w:szCs w:val="24"/>
        </w:rPr>
        <w:t>8</w:t>
      </w:r>
      <w:r w:rsidR="008719B9" w:rsidRPr="002E4C4E">
        <w:rPr>
          <w:sz w:val="24"/>
          <w:szCs w:val="24"/>
        </w:rPr>
        <w:t>00</w:t>
      </w:r>
      <w:r w:rsidR="00333013" w:rsidRPr="002E4C4E">
        <w:rPr>
          <w:sz w:val="24"/>
          <w:szCs w:val="24"/>
        </w:rPr>
        <w:t>,00</w:t>
      </w:r>
      <w:r w:rsidR="00557DF8" w:rsidRPr="002E4C4E">
        <w:rPr>
          <w:sz w:val="24"/>
          <w:szCs w:val="24"/>
        </w:rPr>
        <w:t xml:space="preserve"> </w:t>
      </w:r>
      <w:r w:rsidR="00AC54E4" w:rsidRPr="002E4C4E">
        <w:rPr>
          <w:sz w:val="24"/>
          <w:szCs w:val="24"/>
        </w:rPr>
        <w:t>euro</w:t>
      </w:r>
      <w:r w:rsidR="006A17CF" w:rsidRPr="002E4C4E">
        <w:rPr>
          <w:sz w:val="24"/>
          <w:szCs w:val="24"/>
        </w:rPr>
        <w:t>.</w:t>
      </w:r>
      <w:r w:rsidR="004B45E3" w:rsidRPr="002E4C4E">
        <w:rPr>
          <w:sz w:val="24"/>
          <w:szCs w:val="24"/>
        </w:rPr>
        <w:t xml:space="preserve"> </w:t>
      </w:r>
      <w:r w:rsidR="002E4C4E" w:rsidRPr="002E4C4E">
        <w:rPr>
          <w:sz w:val="24"/>
          <w:szCs w:val="24"/>
        </w:rPr>
        <w:t xml:space="preserve">Nel caso in cui, a seguito dell’attribuzione di 3 mensilità a ciascuno studente in graduatoria, risultassero ancora fondi disponibili, l’Ateneo si riserva la possibilità di attribuire un numero di mensilità superiore rispetto a tre, nel limite di quanto richiesto dal candidato, seguendo l’ordine della graduatoria e sino all’esaurimento dei fondi. </w:t>
      </w:r>
    </w:p>
    <w:p w14:paraId="6F15CEE0" w14:textId="05EA5A3A" w:rsidR="00817FFC" w:rsidRPr="00541A54" w:rsidRDefault="009D1677" w:rsidP="00BD2E10">
      <w:pPr>
        <w:widowControl/>
        <w:numPr>
          <w:ilvl w:val="0"/>
          <w:numId w:val="19"/>
        </w:numPr>
        <w:adjustRightInd/>
        <w:spacing w:line="360" w:lineRule="auto"/>
        <w:textAlignment w:val="auto"/>
      </w:pPr>
      <w:r w:rsidRPr="002E4C4E">
        <w:rPr>
          <w:sz w:val="24"/>
          <w:szCs w:val="24"/>
        </w:rPr>
        <w:t xml:space="preserve">La graduatoria rimarrà valida anche per l’assegnazione di </w:t>
      </w:r>
      <w:r w:rsidR="00D823E6" w:rsidRPr="002E4C4E">
        <w:rPr>
          <w:sz w:val="24"/>
          <w:szCs w:val="24"/>
        </w:rPr>
        <w:t xml:space="preserve">un </w:t>
      </w:r>
      <w:r w:rsidR="00817FFC" w:rsidRPr="002E4C4E">
        <w:rPr>
          <w:sz w:val="24"/>
          <w:szCs w:val="24"/>
        </w:rPr>
        <w:t xml:space="preserve">eventuale contributo aggiuntivo a valere sulle risorse attribuite dal Ministero dell'Università e della Ricerca all’Ateneo per il sostegno della mobilità internazionale degli studenti indicati in premessa. Tale contributo finanziario è subordinato al possesso di specifici requisiti economici (valore ISEE per le prestazioni per il diritto allo studio universitario in corso di validità inferiore a euro </w:t>
      </w:r>
      <w:r w:rsidR="007B0FD0" w:rsidRPr="002E4C4E">
        <w:rPr>
          <w:sz w:val="24"/>
          <w:szCs w:val="24"/>
        </w:rPr>
        <w:t>4</w:t>
      </w:r>
      <w:r w:rsidR="00817FFC" w:rsidRPr="002E4C4E">
        <w:rPr>
          <w:sz w:val="24"/>
          <w:szCs w:val="24"/>
        </w:rPr>
        <w:t xml:space="preserve">0.000). A tal fine agli studenti interessati sarà richiesto di </w:t>
      </w:r>
      <w:r w:rsidR="003B5CDA" w:rsidRPr="002E4C4E">
        <w:rPr>
          <w:sz w:val="24"/>
          <w:szCs w:val="24"/>
        </w:rPr>
        <w:t>auto dichiarare</w:t>
      </w:r>
      <w:r w:rsidR="00817FFC" w:rsidRPr="002E4C4E">
        <w:rPr>
          <w:sz w:val="24"/>
          <w:szCs w:val="24"/>
        </w:rPr>
        <w:t xml:space="preserve"> all’Ateneo entro il </w:t>
      </w:r>
      <w:r w:rsidR="00492705" w:rsidRPr="002E4C4E">
        <w:rPr>
          <w:sz w:val="24"/>
          <w:szCs w:val="24"/>
        </w:rPr>
        <w:t>1°</w:t>
      </w:r>
      <w:r w:rsidR="00817FFC" w:rsidRPr="002E4C4E">
        <w:rPr>
          <w:sz w:val="24"/>
          <w:szCs w:val="24"/>
        </w:rPr>
        <w:t xml:space="preserve"> </w:t>
      </w:r>
      <w:r w:rsidR="00C40521" w:rsidRPr="002E4C4E">
        <w:rPr>
          <w:sz w:val="24"/>
          <w:szCs w:val="24"/>
        </w:rPr>
        <w:t>luglio</w:t>
      </w:r>
      <w:r w:rsidR="00817FFC" w:rsidRPr="002E4C4E">
        <w:rPr>
          <w:sz w:val="24"/>
          <w:szCs w:val="24"/>
        </w:rPr>
        <w:t xml:space="preserve"> </w:t>
      </w:r>
      <w:r w:rsidR="00547197" w:rsidRPr="002E4C4E">
        <w:rPr>
          <w:sz w:val="24"/>
          <w:szCs w:val="24"/>
        </w:rPr>
        <w:t>202</w:t>
      </w:r>
      <w:r w:rsidR="00492705" w:rsidRPr="002E4C4E">
        <w:rPr>
          <w:sz w:val="24"/>
          <w:szCs w:val="24"/>
        </w:rPr>
        <w:t>1</w:t>
      </w:r>
      <w:r w:rsidR="00817FFC" w:rsidRPr="002E4C4E">
        <w:rPr>
          <w:sz w:val="24"/>
          <w:szCs w:val="24"/>
        </w:rPr>
        <w:t xml:space="preserve"> il valore dell’ISEE per le prestazioni per il diritto allo studio universitario in corso di validità. Si </w:t>
      </w:r>
      <w:r w:rsidR="007F48D8" w:rsidRPr="002E4C4E">
        <w:rPr>
          <w:sz w:val="24"/>
          <w:szCs w:val="24"/>
        </w:rPr>
        <w:t>evidenzia</w:t>
      </w:r>
      <w:r w:rsidR="00817FFC" w:rsidRPr="002E4C4E">
        <w:rPr>
          <w:sz w:val="24"/>
          <w:szCs w:val="24"/>
        </w:rPr>
        <w:t xml:space="preserve">, </w:t>
      </w:r>
      <w:r w:rsidR="007F48D8" w:rsidRPr="002E4C4E">
        <w:rPr>
          <w:sz w:val="24"/>
          <w:szCs w:val="24"/>
        </w:rPr>
        <w:t>peraltro</w:t>
      </w:r>
      <w:r w:rsidR="00817FFC" w:rsidRPr="002E4C4E">
        <w:rPr>
          <w:sz w:val="24"/>
          <w:szCs w:val="24"/>
        </w:rPr>
        <w:t>, che tale dichiarazione potrà essere oltretutto utilizzata ai fini dell’individuazione della fascia di appartenenza per la contribuzione universitaria per l’</w:t>
      </w:r>
      <w:proofErr w:type="spellStart"/>
      <w:r w:rsidR="00817FFC" w:rsidRPr="002E4C4E">
        <w:rPr>
          <w:sz w:val="24"/>
          <w:szCs w:val="24"/>
        </w:rPr>
        <w:t>a.a</w:t>
      </w:r>
      <w:proofErr w:type="spellEnd"/>
      <w:r w:rsidR="00817FFC" w:rsidRPr="002E4C4E">
        <w:rPr>
          <w:sz w:val="24"/>
          <w:szCs w:val="24"/>
        </w:rPr>
        <w:t xml:space="preserve">. </w:t>
      </w:r>
      <w:r w:rsidR="00547197" w:rsidRPr="002E4C4E">
        <w:rPr>
          <w:sz w:val="24"/>
          <w:szCs w:val="24"/>
        </w:rPr>
        <w:t>202</w:t>
      </w:r>
      <w:r w:rsidR="008A1BD2" w:rsidRPr="002E4C4E">
        <w:rPr>
          <w:sz w:val="24"/>
          <w:szCs w:val="24"/>
        </w:rPr>
        <w:t>1</w:t>
      </w:r>
      <w:r w:rsidR="00817FFC" w:rsidRPr="002E4C4E">
        <w:rPr>
          <w:sz w:val="24"/>
          <w:szCs w:val="24"/>
        </w:rPr>
        <w:t>/20</w:t>
      </w:r>
      <w:r w:rsidR="00547197" w:rsidRPr="002E4C4E">
        <w:rPr>
          <w:sz w:val="24"/>
          <w:szCs w:val="24"/>
        </w:rPr>
        <w:t>2</w:t>
      </w:r>
      <w:r w:rsidR="008A1BD2" w:rsidRPr="002E4C4E">
        <w:rPr>
          <w:sz w:val="24"/>
          <w:szCs w:val="24"/>
        </w:rPr>
        <w:t>2</w:t>
      </w:r>
      <w:r w:rsidR="005C5192" w:rsidRPr="002E4C4E">
        <w:rPr>
          <w:sz w:val="24"/>
          <w:szCs w:val="24"/>
        </w:rPr>
        <w:t xml:space="preserve">. Si precisa che verrà richiesta la restituzione </w:t>
      </w:r>
      <w:r w:rsidR="00B561D6" w:rsidRPr="002E4C4E">
        <w:rPr>
          <w:sz w:val="24"/>
          <w:szCs w:val="24"/>
        </w:rPr>
        <w:t xml:space="preserve">dell’intero contributo </w:t>
      </w:r>
      <w:r w:rsidR="005C5192" w:rsidRPr="002E4C4E">
        <w:rPr>
          <w:sz w:val="24"/>
          <w:szCs w:val="24"/>
        </w:rPr>
        <w:t xml:space="preserve">di cui al </w:t>
      </w:r>
      <w:r w:rsidR="00547197" w:rsidRPr="002E4C4E">
        <w:rPr>
          <w:sz w:val="24"/>
          <w:szCs w:val="24"/>
        </w:rPr>
        <w:t>presente</w:t>
      </w:r>
      <w:r w:rsidR="005C5192" w:rsidRPr="002E4C4E">
        <w:rPr>
          <w:sz w:val="24"/>
          <w:szCs w:val="24"/>
        </w:rPr>
        <w:t xml:space="preserve"> </w:t>
      </w:r>
      <w:r w:rsidR="004A4341" w:rsidRPr="002E4C4E">
        <w:rPr>
          <w:sz w:val="24"/>
          <w:szCs w:val="24"/>
        </w:rPr>
        <w:t xml:space="preserve">comma </w:t>
      </w:r>
      <w:r w:rsidR="005C5192" w:rsidRPr="002E4C4E">
        <w:rPr>
          <w:sz w:val="24"/>
          <w:szCs w:val="24"/>
        </w:rPr>
        <w:t xml:space="preserve">qualora lo studente non </w:t>
      </w:r>
      <w:r w:rsidR="003A4073" w:rsidRPr="002E4C4E">
        <w:rPr>
          <w:sz w:val="24"/>
          <w:szCs w:val="24"/>
        </w:rPr>
        <w:t>consegua</w:t>
      </w:r>
      <w:r w:rsidR="005C5192" w:rsidRPr="002E4C4E">
        <w:rPr>
          <w:sz w:val="24"/>
          <w:szCs w:val="24"/>
        </w:rPr>
        <w:t xml:space="preserve"> almeno 1 CFU </w:t>
      </w:r>
      <w:r w:rsidR="001332C1" w:rsidRPr="002E4C4E">
        <w:rPr>
          <w:sz w:val="24"/>
          <w:szCs w:val="24"/>
        </w:rPr>
        <w:t>per</w:t>
      </w:r>
      <w:r w:rsidR="005C5192" w:rsidRPr="002E4C4E">
        <w:rPr>
          <w:sz w:val="24"/>
          <w:szCs w:val="24"/>
        </w:rPr>
        <w:t xml:space="preserve"> l</w:t>
      </w:r>
      <w:r w:rsidR="001332C1" w:rsidRPr="002E4C4E">
        <w:rPr>
          <w:sz w:val="24"/>
          <w:szCs w:val="24"/>
        </w:rPr>
        <w:t xml:space="preserve">’attività </w:t>
      </w:r>
      <w:r w:rsidR="005C5192" w:rsidRPr="002E4C4E">
        <w:rPr>
          <w:sz w:val="24"/>
          <w:szCs w:val="24"/>
        </w:rPr>
        <w:t>di stage.</w:t>
      </w:r>
    </w:p>
    <w:p w14:paraId="77C67BAE" w14:textId="233B3F19" w:rsidR="009E69CB" w:rsidRPr="001A6017" w:rsidRDefault="009E69CB" w:rsidP="00772627">
      <w:pPr>
        <w:numPr>
          <w:ilvl w:val="0"/>
          <w:numId w:val="20"/>
        </w:numPr>
        <w:spacing w:line="360" w:lineRule="auto"/>
        <w:rPr>
          <w:sz w:val="24"/>
          <w:szCs w:val="24"/>
        </w:rPr>
      </w:pPr>
      <w:r w:rsidRPr="001A6017">
        <w:rPr>
          <w:sz w:val="24"/>
          <w:szCs w:val="24"/>
        </w:rPr>
        <w:t xml:space="preserve">Il finanziamento verrà erogato per una quota pari al 100% dell’importo relativo alla borsa </w:t>
      </w:r>
      <w:r w:rsidR="003A4073">
        <w:rPr>
          <w:sz w:val="24"/>
          <w:szCs w:val="24"/>
        </w:rPr>
        <w:t>di cui al</w:t>
      </w:r>
      <w:r w:rsidR="001679AA">
        <w:rPr>
          <w:sz w:val="24"/>
          <w:szCs w:val="24"/>
        </w:rPr>
        <w:t xml:space="preserve"> precedente</w:t>
      </w:r>
      <w:r w:rsidR="003A4073">
        <w:rPr>
          <w:sz w:val="24"/>
          <w:szCs w:val="24"/>
        </w:rPr>
        <w:t xml:space="preserve"> </w:t>
      </w:r>
      <w:r w:rsidR="004A4341">
        <w:rPr>
          <w:sz w:val="24"/>
          <w:szCs w:val="24"/>
        </w:rPr>
        <w:t>comma</w:t>
      </w:r>
      <w:r w:rsidR="003A4073">
        <w:rPr>
          <w:sz w:val="24"/>
          <w:szCs w:val="24"/>
        </w:rPr>
        <w:t xml:space="preserve"> </w:t>
      </w:r>
      <w:r w:rsidR="001679AA">
        <w:rPr>
          <w:sz w:val="24"/>
          <w:szCs w:val="24"/>
        </w:rPr>
        <w:t xml:space="preserve">1 </w:t>
      </w:r>
      <w:r w:rsidRPr="001A6017">
        <w:rPr>
          <w:sz w:val="24"/>
          <w:szCs w:val="24"/>
        </w:rPr>
        <w:t xml:space="preserve">entro </w:t>
      </w:r>
      <w:r w:rsidR="002A3D92" w:rsidRPr="001A6017">
        <w:rPr>
          <w:sz w:val="24"/>
          <w:szCs w:val="24"/>
        </w:rPr>
        <w:t>45</w:t>
      </w:r>
      <w:r w:rsidRPr="001A6017">
        <w:rPr>
          <w:sz w:val="24"/>
          <w:szCs w:val="24"/>
        </w:rPr>
        <w:t xml:space="preserve"> giorni dalla conclusione della mobilità</w:t>
      </w:r>
      <w:r w:rsidR="001A6017">
        <w:rPr>
          <w:sz w:val="24"/>
          <w:szCs w:val="24"/>
        </w:rPr>
        <w:t>, previa</w:t>
      </w:r>
      <w:r w:rsidRPr="001A6017">
        <w:rPr>
          <w:sz w:val="24"/>
          <w:szCs w:val="24"/>
        </w:rPr>
        <w:t xml:space="preserve"> </w:t>
      </w:r>
      <w:r w:rsidR="001A6017">
        <w:rPr>
          <w:sz w:val="24"/>
          <w:szCs w:val="24"/>
        </w:rPr>
        <w:t>consegna da parte del</w:t>
      </w:r>
      <w:r w:rsidRPr="001A6017">
        <w:rPr>
          <w:sz w:val="24"/>
          <w:szCs w:val="24"/>
        </w:rPr>
        <w:t xml:space="preserve"> beneficiario </w:t>
      </w:r>
      <w:r w:rsidR="001A6017">
        <w:rPr>
          <w:sz w:val="24"/>
          <w:szCs w:val="24"/>
        </w:rPr>
        <w:t>del</w:t>
      </w:r>
      <w:r w:rsidRPr="001A6017">
        <w:rPr>
          <w:sz w:val="24"/>
          <w:szCs w:val="24"/>
        </w:rPr>
        <w:t xml:space="preserve">la documentazione di cui al successivo art. </w:t>
      </w:r>
      <w:r w:rsidR="00262AC1" w:rsidRPr="001A6017">
        <w:rPr>
          <w:sz w:val="24"/>
          <w:szCs w:val="24"/>
        </w:rPr>
        <w:t>7</w:t>
      </w:r>
      <w:r w:rsidRPr="001A6017">
        <w:rPr>
          <w:sz w:val="24"/>
          <w:szCs w:val="24"/>
        </w:rPr>
        <w:t xml:space="preserve">. </w:t>
      </w:r>
    </w:p>
    <w:p w14:paraId="1483C6D6" w14:textId="69274FFF" w:rsidR="00543FBD" w:rsidRDefault="00262AC1" w:rsidP="00772627">
      <w:pPr>
        <w:numPr>
          <w:ilvl w:val="0"/>
          <w:numId w:val="20"/>
        </w:numPr>
        <w:spacing w:line="360" w:lineRule="auto"/>
        <w:rPr>
          <w:sz w:val="24"/>
          <w:szCs w:val="24"/>
        </w:rPr>
      </w:pPr>
      <w:r>
        <w:rPr>
          <w:sz w:val="24"/>
          <w:szCs w:val="24"/>
        </w:rPr>
        <w:t>Ag</w:t>
      </w:r>
      <w:r w:rsidR="00135C37" w:rsidRPr="00DE7F9C">
        <w:rPr>
          <w:sz w:val="24"/>
          <w:szCs w:val="24"/>
        </w:rPr>
        <w:t xml:space="preserve">li studenti che non </w:t>
      </w:r>
      <w:r w:rsidR="00F3168C" w:rsidRPr="00DE7F9C">
        <w:rPr>
          <w:sz w:val="24"/>
          <w:szCs w:val="24"/>
        </w:rPr>
        <w:t>concluderanno l’</w:t>
      </w:r>
      <w:r w:rsidR="00135C37" w:rsidRPr="00DE7F9C">
        <w:rPr>
          <w:sz w:val="24"/>
          <w:szCs w:val="24"/>
        </w:rPr>
        <w:t xml:space="preserve">attività </w:t>
      </w:r>
      <w:r w:rsidR="00DF4BBE" w:rsidRPr="00DE7F9C">
        <w:rPr>
          <w:sz w:val="24"/>
          <w:szCs w:val="24"/>
        </w:rPr>
        <w:t xml:space="preserve">all’estero </w:t>
      </w:r>
      <w:r w:rsidR="001A6017">
        <w:rPr>
          <w:sz w:val="24"/>
          <w:szCs w:val="24"/>
        </w:rPr>
        <w:t xml:space="preserve">nei termini indicati nella </w:t>
      </w:r>
      <w:r>
        <w:rPr>
          <w:sz w:val="24"/>
          <w:szCs w:val="24"/>
        </w:rPr>
        <w:t>documentazione di stage,</w:t>
      </w:r>
      <w:r w:rsidR="009E69CB">
        <w:rPr>
          <w:sz w:val="24"/>
          <w:szCs w:val="24"/>
        </w:rPr>
        <w:t xml:space="preserve"> </w:t>
      </w:r>
      <w:r>
        <w:rPr>
          <w:sz w:val="24"/>
          <w:szCs w:val="24"/>
        </w:rPr>
        <w:t>verrà riparametrato</w:t>
      </w:r>
      <w:r w:rsidR="00135C37" w:rsidRPr="00DE7F9C">
        <w:rPr>
          <w:sz w:val="24"/>
          <w:szCs w:val="24"/>
        </w:rPr>
        <w:t xml:space="preserve"> l’intero ammontare del finanziamento</w:t>
      </w:r>
      <w:r>
        <w:rPr>
          <w:sz w:val="24"/>
          <w:szCs w:val="24"/>
        </w:rPr>
        <w:t xml:space="preserve"> spettante</w:t>
      </w:r>
      <w:r w:rsidR="001A6017">
        <w:rPr>
          <w:sz w:val="24"/>
          <w:szCs w:val="24"/>
        </w:rPr>
        <w:t xml:space="preserve"> in funzione del periodo trascorso all’estero</w:t>
      </w:r>
      <w:r w:rsidR="00E93FDA">
        <w:rPr>
          <w:sz w:val="24"/>
          <w:szCs w:val="24"/>
        </w:rPr>
        <w:t xml:space="preserve">, fatte salve eventuali ulteriori valutazioni per le interruzioni </w:t>
      </w:r>
      <w:r w:rsidR="00E93FDA" w:rsidRPr="006C7ADB">
        <w:rPr>
          <w:sz w:val="24"/>
          <w:szCs w:val="24"/>
        </w:rPr>
        <w:t>determinate da cause di forza maggiore.</w:t>
      </w:r>
    </w:p>
    <w:p w14:paraId="2434E3D9" w14:textId="525C9000" w:rsidR="00A271C8" w:rsidRPr="00800070" w:rsidRDefault="005B143A" w:rsidP="00772627">
      <w:pPr>
        <w:numPr>
          <w:ilvl w:val="0"/>
          <w:numId w:val="20"/>
        </w:numPr>
        <w:spacing w:line="360" w:lineRule="auto"/>
        <w:rPr>
          <w:sz w:val="24"/>
          <w:szCs w:val="24"/>
        </w:rPr>
      </w:pPr>
      <w:r w:rsidRPr="00800070">
        <w:rPr>
          <w:sz w:val="24"/>
          <w:szCs w:val="24"/>
        </w:rPr>
        <w:t>L’ammontare del finanziamento verrà, in ogni caso, riproporzionato in funzione de</w:t>
      </w:r>
      <w:r w:rsidR="00B47865" w:rsidRPr="00800070">
        <w:rPr>
          <w:sz w:val="24"/>
          <w:szCs w:val="24"/>
        </w:rPr>
        <w:t>l periodo trascorso all’estero</w:t>
      </w:r>
      <w:r w:rsidR="00FB28DB">
        <w:rPr>
          <w:sz w:val="24"/>
          <w:szCs w:val="24"/>
        </w:rPr>
        <w:t>;</w:t>
      </w:r>
      <w:r w:rsidR="00B47865" w:rsidRPr="00800070">
        <w:rPr>
          <w:sz w:val="24"/>
          <w:szCs w:val="24"/>
        </w:rPr>
        <w:t xml:space="preserve"> eventuali periodi di stage in modalità smart </w:t>
      </w:r>
      <w:proofErr w:type="spellStart"/>
      <w:r w:rsidR="00B47865" w:rsidRPr="00800070">
        <w:rPr>
          <w:sz w:val="24"/>
          <w:szCs w:val="24"/>
        </w:rPr>
        <w:t>working</w:t>
      </w:r>
      <w:proofErr w:type="spellEnd"/>
      <w:r w:rsidR="00B47865" w:rsidRPr="00800070">
        <w:rPr>
          <w:sz w:val="24"/>
          <w:szCs w:val="24"/>
        </w:rPr>
        <w:t xml:space="preserve"> svolti dall’Italia </w:t>
      </w:r>
      <w:r w:rsidR="00DA394B" w:rsidRPr="00800070">
        <w:rPr>
          <w:sz w:val="24"/>
          <w:szCs w:val="24"/>
        </w:rPr>
        <w:t>non saranno finanziabili.</w:t>
      </w:r>
    </w:p>
    <w:p w14:paraId="6B458944" w14:textId="440D38D3" w:rsidR="006268C0" w:rsidRPr="00800070" w:rsidRDefault="00291844" w:rsidP="006268C0">
      <w:pPr>
        <w:numPr>
          <w:ilvl w:val="0"/>
          <w:numId w:val="20"/>
        </w:numPr>
        <w:spacing w:line="360" w:lineRule="auto"/>
        <w:rPr>
          <w:sz w:val="24"/>
          <w:szCs w:val="24"/>
        </w:rPr>
      </w:pPr>
      <w:r w:rsidRPr="00800070">
        <w:rPr>
          <w:sz w:val="24"/>
          <w:szCs w:val="24"/>
        </w:rPr>
        <w:t>Gli studenti beneficeranno dell’intera somma di cui al comma 1 del presente articolo, fatta salva l’eventuale percezione di un contributo da parte dell’ente ospitante</w:t>
      </w:r>
      <w:r w:rsidR="00985D4F" w:rsidRPr="00800070">
        <w:rPr>
          <w:sz w:val="24"/>
          <w:szCs w:val="24"/>
        </w:rPr>
        <w:t>. In tal caso</w:t>
      </w:r>
      <w:r w:rsidR="00E824D5" w:rsidRPr="00800070">
        <w:rPr>
          <w:sz w:val="24"/>
          <w:szCs w:val="24"/>
        </w:rPr>
        <w:t>,</w:t>
      </w:r>
      <w:r w:rsidR="00985D4F" w:rsidRPr="00800070">
        <w:rPr>
          <w:sz w:val="24"/>
          <w:szCs w:val="24"/>
        </w:rPr>
        <w:t xml:space="preserve"> </w:t>
      </w:r>
      <w:r w:rsidR="009A6AA7" w:rsidRPr="00800070">
        <w:rPr>
          <w:sz w:val="24"/>
          <w:szCs w:val="24"/>
        </w:rPr>
        <w:t xml:space="preserve">gli studenti riceveranno </w:t>
      </w:r>
      <w:r w:rsidR="00022ADB" w:rsidRPr="00800070">
        <w:rPr>
          <w:sz w:val="24"/>
          <w:szCs w:val="24"/>
        </w:rPr>
        <w:t xml:space="preserve">un contributo pari alla differenza </w:t>
      </w:r>
      <w:r w:rsidR="00866F16" w:rsidRPr="00800070">
        <w:rPr>
          <w:sz w:val="24"/>
          <w:szCs w:val="24"/>
        </w:rPr>
        <w:t xml:space="preserve">tra </w:t>
      </w:r>
      <w:r w:rsidR="00AE4E2C" w:rsidRPr="00800070">
        <w:rPr>
          <w:sz w:val="24"/>
          <w:szCs w:val="24"/>
        </w:rPr>
        <w:t xml:space="preserve">l’importo stabilito dall’Università </w:t>
      </w:r>
      <w:r w:rsidR="00866F16" w:rsidRPr="00800070">
        <w:rPr>
          <w:sz w:val="24"/>
          <w:szCs w:val="24"/>
        </w:rPr>
        <w:t xml:space="preserve">e </w:t>
      </w:r>
      <w:r w:rsidR="006647C1" w:rsidRPr="00800070">
        <w:rPr>
          <w:sz w:val="24"/>
          <w:szCs w:val="24"/>
        </w:rPr>
        <w:t>l’importo erogato a titolo di contributo dall’ente ospitante</w:t>
      </w:r>
      <w:r w:rsidR="00073D10" w:rsidRPr="00800070">
        <w:rPr>
          <w:sz w:val="24"/>
          <w:szCs w:val="24"/>
        </w:rPr>
        <w:t>.</w:t>
      </w:r>
      <w:r w:rsidR="006810CC" w:rsidRPr="00800070">
        <w:rPr>
          <w:sz w:val="24"/>
          <w:szCs w:val="24"/>
        </w:rPr>
        <w:t xml:space="preserve"> </w:t>
      </w:r>
      <w:r w:rsidR="00073D10" w:rsidRPr="00800070">
        <w:rPr>
          <w:sz w:val="24"/>
          <w:szCs w:val="24"/>
        </w:rPr>
        <w:t xml:space="preserve">Nel caso </w:t>
      </w:r>
      <w:r w:rsidR="00CB47AC" w:rsidRPr="00800070">
        <w:rPr>
          <w:sz w:val="24"/>
          <w:szCs w:val="24"/>
        </w:rPr>
        <w:t xml:space="preserve">in cui </w:t>
      </w:r>
      <w:r w:rsidR="007960C0" w:rsidRPr="00800070">
        <w:rPr>
          <w:sz w:val="24"/>
          <w:szCs w:val="24"/>
        </w:rPr>
        <w:t xml:space="preserve">la </w:t>
      </w:r>
      <w:r w:rsidR="00073D10" w:rsidRPr="00800070">
        <w:rPr>
          <w:sz w:val="24"/>
          <w:szCs w:val="24"/>
        </w:rPr>
        <w:t xml:space="preserve">durata </w:t>
      </w:r>
      <w:r w:rsidR="007960C0" w:rsidRPr="00800070">
        <w:rPr>
          <w:sz w:val="24"/>
          <w:szCs w:val="24"/>
        </w:rPr>
        <w:t xml:space="preserve">dello stage sia </w:t>
      </w:r>
      <w:r w:rsidR="00073D10" w:rsidRPr="00800070">
        <w:rPr>
          <w:sz w:val="24"/>
          <w:szCs w:val="24"/>
        </w:rPr>
        <w:t xml:space="preserve">superiore </w:t>
      </w:r>
      <w:r w:rsidR="003943D2" w:rsidRPr="00800070">
        <w:rPr>
          <w:sz w:val="24"/>
          <w:szCs w:val="24"/>
        </w:rPr>
        <w:t>al numero di mesi finanziabili</w:t>
      </w:r>
      <w:r w:rsidR="004647B3" w:rsidRPr="00800070">
        <w:rPr>
          <w:sz w:val="24"/>
          <w:szCs w:val="24"/>
        </w:rPr>
        <w:t xml:space="preserve">, </w:t>
      </w:r>
      <w:r w:rsidR="00E824D5" w:rsidRPr="00800070">
        <w:rPr>
          <w:sz w:val="24"/>
          <w:szCs w:val="24"/>
        </w:rPr>
        <w:t>il</w:t>
      </w:r>
      <w:r w:rsidR="00CD1D6C" w:rsidRPr="00800070">
        <w:rPr>
          <w:sz w:val="24"/>
          <w:szCs w:val="24"/>
        </w:rPr>
        <w:t xml:space="preserve"> contributo percepito da parte dell’ente ospitante </w:t>
      </w:r>
      <w:r w:rsidR="00FC0FB5" w:rsidRPr="00800070">
        <w:rPr>
          <w:sz w:val="24"/>
          <w:szCs w:val="24"/>
        </w:rPr>
        <w:t>sar</w:t>
      </w:r>
      <w:r w:rsidR="00E824D5" w:rsidRPr="00800070">
        <w:rPr>
          <w:sz w:val="24"/>
          <w:szCs w:val="24"/>
        </w:rPr>
        <w:t>à</w:t>
      </w:r>
      <w:r w:rsidR="00FC0FB5" w:rsidRPr="00800070">
        <w:rPr>
          <w:sz w:val="24"/>
          <w:szCs w:val="24"/>
        </w:rPr>
        <w:t xml:space="preserve"> riparametrato </w:t>
      </w:r>
      <w:r w:rsidR="006D3E92" w:rsidRPr="00800070">
        <w:rPr>
          <w:sz w:val="24"/>
          <w:szCs w:val="24"/>
        </w:rPr>
        <w:t>e conteggiato in relazione ai soli mesi finanziabili ai fini del calcolo della borsa di studio spettante</w:t>
      </w:r>
      <w:r w:rsidR="00CD1D6C" w:rsidRPr="00800070">
        <w:rPr>
          <w:sz w:val="24"/>
          <w:szCs w:val="24"/>
        </w:rPr>
        <w:t xml:space="preserve">. </w:t>
      </w:r>
      <w:r w:rsidR="006268C0" w:rsidRPr="00800070">
        <w:rPr>
          <w:sz w:val="24"/>
          <w:szCs w:val="24"/>
        </w:rPr>
        <w:t>A tal fine, prima della corresponsione dell’importo della borsa di mobilità, il beneficiario dovrà comunicare all’Università l’importo dell’eventuale contributo percepito.</w:t>
      </w:r>
    </w:p>
    <w:p w14:paraId="41269B64" w14:textId="77777777" w:rsidR="00C732D9" w:rsidRDefault="00C732D9" w:rsidP="00772627">
      <w:pPr>
        <w:numPr>
          <w:ilvl w:val="0"/>
          <w:numId w:val="20"/>
        </w:numPr>
        <w:spacing w:line="360" w:lineRule="auto"/>
        <w:rPr>
          <w:sz w:val="24"/>
          <w:szCs w:val="24"/>
        </w:rPr>
      </w:pPr>
      <w:r w:rsidRPr="00B21C1E">
        <w:rPr>
          <w:sz w:val="24"/>
          <w:szCs w:val="24"/>
        </w:rPr>
        <w:lastRenderedPageBreak/>
        <w:t xml:space="preserve">Non possono presentare domanda </w:t>
      </w:r>
      <w:r w:rsidR="00804945">
        <w:rPr>
          <w:sz w:val="24"/>
          <w:szCs w:val="24"/>
        </w:rPr>
        <w:t xml:space="preserve">ai sensi del presente bando </w:t>
      </w:r>
      <w:r w:rsidRPr="00B21C1E">
        <w:rPr>
          <w:sz w:val="24"/>
          <w:szCs w:val="24"/>
        </w:rPr>
        <w:t>i benefici</w:t>
      </w:r>
      <w:r w:rsidR="009077BF">
        <w:rPr>
          <w:sz w:val="24"/>
          <w:szCs w:val="24"/>
        </w:rPr>
        <w:t>ari di borse di studio analoghe</w:t>
      </w:r>
      <w:r w:rsidRPr="00B21C1E">
        <w:rPr>
          <w:sz w:val="24"/>
          <w:szCs w:val="24"/>
        </w:rPr>
        <w:t xml:space="preserve"> </w:t>
      </w:r>
      <w:r w:rsidR="00804945">
        <w:rPr>
          <w:sz w:val="24"/>
          <w:szCs w:val="24"/>
        </w:rPr>
        <w:t>relative al</w:t>
      </w:r>
      <w:r w:rsidR="00060227" w:rsidRPr="00B21C1E">
        <w:rPr>
          <w:sz w:val="24"/>
          <w:szCs w:val="24"/>
        </w:rPr>
        <w:t xml:space="preserve"> medesimo stage.</w:t>
      </w:r>
    </w:p>
    <w:p w14:paraId="405940E5" w14:textId="77777777" w:rsidR="006E0A82" w:rsidRPr="00541A54" w:rsidRDefault="006E0A82" w:rsidP="006E0A82">
      <w:pPr>
        <w:spacing w:line="360" w:lineRule="auto"/>
        <w:ind w:left="360"/>
        <w:rPr>
          <w:sz w:val="24"/>
          <w:szCs w:val="24"/>
        </w:rPr>
      </w:pPr>
    </w:p>
    <w:p w14:paraId="68FBE35B" w14:textId="76F13A05" w:rsidR="000C7E39" w:rsidRPr="00B21C1E" w:rsidRDefault="000C7E39" w:rsidP="000C7E39">
      <w:pPr>
        <w:spacing w:line="360" w:lineRule="auto"/>
        <w:rPr>
          <w:b/>
          <w:sz w:val="24"/>
          <w:szCs w:val="24"/>
        </w:rPr>
      </w:pPr>
      <w:r w:rsidRPr="00B21C1E">
        <w:rPr>
          <w:b/>
          <w:sz w:val="24"/>
          <w:szCs w:val="24"/>
        </w:rPr>
        <w:t>ART. 4 –</w:t>
      </w:r>
      <w:r w:rsidR="002E4C4E">
        <w:rPr>
          <w:b/>
          <w:sz w:val="24"/>
          <w:szCs w:val="24"/>
        </w:rPr>
        <w:t xml:space="preserve"> PERIODO </w:t>
      </w:r>
      <w:r w:rsidR="007D2868">
        <w:rPr>
          <w:b/>
          <w:sz w:val="24"/>
          <w:szCs w:val="24"/>
        </w:rPr>
        <w:t>DELLA MOBILITA’</w:t>
      </w:r>
    </w:p>
    <w:p w14:paraId="224DFEFD" w14:textId="473648EC" w:rsidR="002E11CD" w:rsidRPr="00DE7F9C" w:rsidRDefault="00327F72" w:rsidP="009D1677">
      <w:pPr>
        <w:numPr>
          <w:ilvl w:val="0"/>
          <w:numId w:val="4"/>
        </w:numPr>
        <w:spacing w:line="360" w:lineRule="auto"/>
        <w:rPr>
          <w:sz w:val="24"/>
          <w:szCs w:val="24"/>
        </w:rPr>
      </w:pPr>
      <w:r w:rsidRPr="00DE7F9C">
        <w:rPr>
          <w:sz w:val="24"/>
          <w:szCs w:val="24"/>
        </w:rPr>
        <w:t xml:space="preserve">Possono essere oggetto di finanziamento </w:t>
      </w:r>
      <w:r w:rsidR="007D2868" w:rsidRPr="00DE7F9C">
        <w:rPr>
          <w:sz w:val="24"/>
          <w:szCs w:val="24"/>
        </w:rPr>
        <w:t>gli stage</w:t>
      </w:r>
      <w:r w:rsidR="002E11CD" w:rsidRPr="00DE7F9C">
        <w:rPr>
          <w:sz w:val="24"/>
          <w:szCs w:val="24"/>
        </w:rPr>
        <w:t xml:space="preserve"> </w:t>
      </w:r>
      <w:r w:rsidR="001E7B1E">
        <w:rPr>
          <w:sz w:val="24"/>
          <w:szCs w:val="24"/>
        </w:rPr>
        <w:t>attivati</w:t>
      </w:r>
      <w:r w:rsidR="002E11CD" w:rsidRPr="00DE7F9C">
        <w:rPr>
          <w:sz w:val="24"/>
          <w:szCs w:val="24"/>
        </w:rPr>
        <w:t xml:space="preserve"> durante l’anno accademico </w:t>
      </w:r>
      <w:r w:rsidR="00B21C1E" w:rsidRPr="00DE7F9C">
        <w:rPr>
          <w:sz w:val="24"/>
          <w:szCs w:val="24"/>
        </w:rPr>
        <w:t>20</w:t>
      </w:r>
      <w:r w:rsidR="000026D8">
        <w:rPr>
          <w:sz w:val="24"/>
          <w:szCs w:val="24"/>
        </w:rPr>
        <w:t>20</w:t>
      </w:r>
      <w:r w:rsidR="00817BC7" w:rsidRPr="00DE7F9C">
        <w:rPr>
          <w:sz w:val="24"/>
          <w:szCs w:val="24"/>
        </w:rPr>
        <w:t>/20</w:t>
      </w:r>
      <w:r w:rsidR="006E0A82">
        <w:rPr>
          <w:sz w:val="24"/>
          <w:szCs w:val="24"/>
        </w:rPr>
        <w:t>2</w:t>
      </w:r>
      <w:r w:rsidR="000026D8">
        <w:rPr>
          <w:sz w:val="24"/>
          <w:szCs w:val="24"/>
        </w:rPr>
        <w:t>1</w:t>
      </w:r>
      <w:r w:rsidR="0024407C" w:rsidRPr="00DE7F9C">
        <w:rPr>
          <w:sz w:val="24"/>
          <w:szCs w:val="24"/>
        </w:rPr>
        <w:t>,</w:t>
      </w:r>
      <w:r w:rsidRPr="00DE7F9C">
        <w:rPr>
          <w:sz w:val="24"/>
          <w:szCs w:val="24"/>
        </w:rPr>
        <w:t xml:space="preserve"> </w:t>
      </w:r>
      <w:r w:rsidRPr="00087740">
        <w:rPr>
          <w:sz w:val="24"/>
          <w:szCs w:val="24"/>
        </w:rPr>
        <w:t xml:space="preserve">nel periodo compreso </w:t>
      </w:r>
      <w:r w:rsidR="00EF6A80" w:rsidRPr="00087740">
        <w:rPr>
          <w:sz w:val="24"/>
          <w:szCs w:val="24"/>
        </w:rPr>
        <w:t>tra</w:t>
      </w:r>
      <w:r w:rsidR="00181A48" w:rsidRPr="00087740">
        <w:rPr>
          <w:sz w:val="24"/>
          <w:szCs w:val="24"/>
        </w:rPr>
        <w:t xml:space="preserve"> il 1°</w:t>
      </w:r>
      <w:r w:rsidR="00EF6A80" w:rsidRPr="00087740">
        <w:rPr>
          <w:sz w:val="24"/>
          <w:szCs w:val="24"/>
        </w:rPr>
        <w:t xml:space="preserve"> </w:t>
      </w:r>
      <w:r w:rsidR="00AC2932" w:rsidRPr="00087740">
        <w:rPr>
          <w:sz w:val="24"/>
          <w:szCs w:val="24"/>
        </w:rPr>
        <w:t>ottobre</w:t>
      </w:r>
      <w:r w:rsidR="002E11CD" w:rsidRPr="00087740">
        <w:rPr>
          <w:sz w:val="24"/>
          <w:szCs w:val="24"/>
        </w:rPr>
        <w:t xml:space="preserve"> 20</w:t>
      </w:r>
      <w:r w:rsidR="000026D8" w:rsidRPr="00087740">
        <w:rPr>
          <w:sz w:val="24"/>
          <w:szCs w:val="24"/>
        </w:rPr>
        <w:t>20</w:t>
      </w:r>
      <w:r w:rsidR="002E11CD" w:rsidRPr="00087740">
        <w:rPr>
          <w:sz w:val="24"/>
          <w:szCs w:val="24"/>
        </w:rPr>
        <w:t xml:space="preserve"> e </w:t>
      </w:r>
      <w:r w:rsidR="00181A48" w:rsidRPr="00087740">
        <w:rPr>
          <w:sz w:val="24"/>
          <w:szCs w:val="24"/>
        </w:rPr>
        <w:t xml:space="preserve">il </w:t>
      </w:r>
      <w:r w:rsidR="001E7B1E" w:rsidRPr="00087740">
        <w:rPr>
          <w:sz w:val="24"/>
          <w:szCs w:val="24"/>
        </w:rPr>
        <w:t>1° ottobre</w:t>
      </w:r>
      <w:r w:rsidR="00181A48" w:rsidRPr="00087740">
        <w:rPr>
          <w:sz w:val="24"/>
          <w:szCs w:val="24"/>
        </w:rPr>
        <w:t xml:space="preserve"> </w:t>
      </w:r>
      <w:r w:rsidR="00D12CDD" w:rsidRPr="00087740">
        <w:rPr>
          <w:sz w:val="24"/>
          <w:szCs w:val="24"/>
        </w:rPr>
        <w:t>20</w:t>
      </w:r>
      <w:r w:rsidR="006E0A82" w:rsidRPr="00087740">
        <w:rPr>
          <w:sz w:val="24"/>
          <w:szCs w:val="24"/>
        </w:rPr>
        <w:t>2</w:t>
      </w:r>
      <w:r w:rsidR="000E5E1D" w:rsidRPr="00087740">
        <w:rPr>
          <w:sz w:val="24"/>
          <w:szCs w:val="24"/>
        </w:rPr>
        <w:t>1</w:t>
      </w:r>
      <w:r w:rsidR="002E11CD" w:rsidRPr="00087740">
        <w:rPr>
          <w:sz w:val="24"/>
          <w:szCs w:val="24"/>
        </w:rPr>
        <w:t>.</w:t>
      </w:r>
      <w:r w:rsidR="002E11CD" w:rsidRPr="00DE7F9C">
        <w:rPr>
          <w:sz w:val="24"/>
          <w:szCs w:val="24"/>
        </w:rPr>
        <w:t xml:space="preserve"> </w:t>
      </w:r>
    </w:p>
    <w:p w14:paraId="09691248" w14:textId="77777777" w:rsidR="00DF11BE" w:rsidRPr="00714778" w:rsidRDefault="00DF11BE" w:rsidP="002E11CD">
      <w:pPr>
        <w:spacing w:line="360" w:lineRule="auto"/>
        <w:ind w:left="360"/>
        <w:rPr>
          <w:sz w:val="24"/>
          <w:szCs w:val="24"/>
          <w:highlight w:val="green"/>
        </w:rPr>
      </w:pPr>
    </w:p>
    <w:p w14:paraId="1EEF0D1B" w14:textId="77777777" w:rsidR="00E61261" w:rsidRPr="00B21C1E" w:rsidRDefault="00E61261" w:rsidP="00E61261">
      <w:pPr>
        <w:spacing w:line="360" w:lineRule="auto"/>
        <w:rPr>
          <w:b/>
          <w:sz w:val="24"/>
          <w:szCs w:val="24"/>
        </w:rPr>
      </w:pPr>
      <w:r w:rsidRPr="00B21C1E">
        <w:rPr>
          <w:b/>
          <w:sz w:val="24"/>
          <w:szCs w:val="24"/>
        </w:rPr>
        <w:t>ART. 5 – MODALITA’ E TERMINI DI PRESENTAZIONE DELLE DOMANDE</w:t>
      </w:r>
    </w:p>
    <w:p w14:paraId="53D67A15" w14:textId="77777777" w:rsidR="00950DA7" w:rsidRPr="00B21C1E" w:rsidRDefault="00950DA7" w:rsidP="009D1677">
      <w:pPr>
        <w:numPr>
          <w:ilvl w:val="0"/>
          <w:numId w:val="9"/>
        </w:numPr>
        <w:spacing w:line="360" w:lineRule="auto"/>
        <w:rPr>
          <w:sz w:val="24"/>
          <w:szCs w:val="24"/>
        </w:rPr>
      </w:pPr>
      <w:r w:rsidRPr="00B21C1E">
        <w:rPr>
          <w:sz w:val="24"/>
          <w:szCs w:val="24"/>
        </w:rPr>
        <w:t>Gli studenti interessati dovranno presentare domanda di adesione utilizzando l’apposito modulo, allegato</w:t>
      </w:r>
      <w:r w:rsidR="000D6F6C">
        <w:rPr>
          <w:sz w:val="24"/>
          <w:szCs w:val="24"/>
        </w:rPr>
        <w:t xml:space="preserve"> </w:t>
      </w:r>
      <w:r w:rsidRPr="00B21C1E">
        <w:rPr>
          <w:sz w:val="24"/>
          <w:szCs w:val="24"/>
        </w:rPr>
        <w:t>al presente bando</w:t>
      </w:r>
      <w:r w:rsidR="004A1041">
        <w:rPr>
          <w:sz w:val="24"/>
          <w:szCs w:val="24"/>
        </w:rPr>
        <w:t xml:space="preserve"> </w:t>
      </w:r>
      <w:r w:rsidR="00804945">
        <w:rPr>
          <w:sz w:val="24"/>
          <w:szCs w:val="24"/>
        </w:rPr>
        <w:t>(allegato A)</w:t>
      </w:r>
      <w:r w:rsidR="007D2868">
        <w:rPr>
          <w:sz w:val="24"/>
          <w:szCs w:val="24"/>
        </w:rPr>
        <w:t>,</w:t>
      </w:r>
      <w:r w:rsidRPr="00B21C1E">
        <w:rPr>
          <w:sz w:val="24"/>
          <w:szCs w:val="24"/>
        </w:rPr>
        <w:t xml:space="preserve"> disponibile sul sito internet </w:t>
      </w:r>
      <w:hyperlink r:id="rId12" w:history="1">
        <w:r w:rsidRPr="00B21C1E">
          <w:rPr>
            <w:sz w:val="24"/>
            <w:szCs w:val="24"/>
          </w:rPr>
          <w:t>www.univda.it</w:t>
        </w:r>
      </w:hyperlink>
      <w:r w:rsidRPr="00B21C1E">
        <w:rPr>
          <w:sz w:val="24"/>
          <w:szCs w:val="24"/>
        </w:rPr>
        <w:t>.</w:t>
      </w:r>
    </w:p>
    <w:p w14:paraId="66165716" w14:textId="77777777" w:rsidR="00950DA7" w:rsidRPr="00DE7F9C" w:rsidRDefault="00950DA7" w:rsidP="009D1677">
      <w:pPr>
        <w:numPr>
          <w:ilvl w:val="0"/>
          <w:numId w:val="9"/>
        </w:numPr>
        <w:spacing w:line="360" w:lineRule="auto"/>
        <w:rPr>
          <w:sz w:val="24"/>
          <w:szCs w:val="24"/>
        </w:rPr>
      </w:pPr>
      <w:r w:rsidRPr="00DE7F9C">
        <w:rPr>
          <w:sz w:val="24"/>
          <w:szCs w:val="24"/>
        </w:rPr>
        <w:t xml:space="preserve">Alla domanda di adesione, debitamente sottoscritta, dovrà essere </w:t>
      </w:r>
      <w:r w:rsidR="00804945" w:rsidRPr="00DE7F9C">
        <w:rPr>
          <w:sz w:val="24"/>
          <w:szCs w:val="24"/>
        </w:rPr>
        <w:t>allegat</w:t>
      </w:r>
      <w:r w:rsidR="00804945">
        <w:rPr>
          <w:sz w:val="24"/>
          <w:szCs w:val="24"/>
        </w:rPr>
        <w:t>o</w:t>
      </w:r>
      <w:r w:rsidRPr="00DE7F9C">
        <w:rPr>
          <w:sz w:val="24"/>
          <w:szCs w:val="24"/>
        </w:rPr>
        <w:t xml:space="preserve">, a pena di esclusione, </w:t>
      </w:r>
      <w:r w:rsidR="00804945">
        <w:rPr>
          <w:sz w:val="24"/>
          <w:szCs w:val="24"/>
        </w:rPr>
        <w:t xml:space="preserve">il </w:t>
      </w:r>
      <w:r w:rsidR="00804945" w:rsidRPr="00B21C1E">
        <w:rPr>
          <w:sz w:val="24"/>
          <w:szCs w:val="24"/>
        </w:rPr>
        <w:t xml:space="preserve">curriculum vitae, redatto </w:t>
      </w:r>
      <w:r w:rsidR="00804945">
        <w:rPr>
          <w:sz w:val="24"/>
          <w:szCs w:val="24"/>
        </w:rPr>
        <w:t xml:space="preserve">possibilmente </w:t>
      </w:r>
      <w:r w:rsidR="00804945" w:rsidRPr="00B21C1E">
        <w:rPr>
          <w:sz w:val="24"/>
          <w:szCs w:val="24"/>
        </w:rPr>
        <w:t xml:space="preserve">in formato europeo (scaricabile, ad esempio, dal sito </w:t>
      </w:r>
      <w:hyperlink r:id="rId13" w:history="1">
        <w:r w:rsidR="00804945" w:rsidRPr="00B21C1E">
          <w:rPr>
            <w:sz w:val="24"/>
            <w:szCs w:val="24"/>
          </w:rPr>
          <w:t>http://europass.cedefop.europa.eu/</w:t>
        </w:r>
      </w:hyperlink>
      <w:r w:rsidR="00804945">
        <w:rPr>
          <w:sz w:val="24"/>
          <w:szCs w:val="24"/>
        </w:rPr>
        <w:t>) e</w:t>
      </w:r>
      <w:r w:rsidR="00804945" w:rsidRPr="00B21C1E">
        <w:rPr>
          <w:sz w:val="24"/>
          <w:szCs w:val="24"/>
        </w:rPr>
        <w:t xml:space="preserve"> in italiano</w:t>
      </w:r>
      <w:r w:rsidR="00804945">
        <w:rPr>
          <w:sz w:val="24"/>
          <w:szCs w:val="24"/>
        </w:rPr>
        <w:t>.</w:t>
      </w:r>
    </w:p>
    <w:p w14:paraId="0217D092" w14:textId="3DA50F85" w:rsidR="00747CC8" w:rsidRPr="00024568" w:rsidRDefault="003C3C13" w:rsidP="009D1677">
      <w:pPr>
        <w:numPr>
          <w:ilvl w:val="0"/>
          <w:numId w:val="9"/>
        </w:numPr>
        <w:spacing w:line="360" w:lineRule="auto"/>
        <w:rPr>
          <w:sz w:val="24"/>
          <w:szCs w:val="24"/>
        </w:rPr>
      </w:pPr>
      <w:r w:rsidRPr="00024568">
        <w:rPr>
          <w:sz w:val="24"/>
          <w:szCs w:val="24"/>
        </w:rPr>
        <w:t xml:space="preserve">La domanda, corredata dalla documentazione prevista, </w:t>
      </w:r>
      <w:r w:rsidR="00747CC8" w:rsidRPr="00024568">
        <w:rPr>
          <w:sz w:val="24"/>
          <w:szCs w:val="24"/>
        </w:rPr>
        <w:t xml:space="preserve">deve essere presentata </w:t>
      </w:r>
      <w:r w:rsidRPr="00024568">
        <w:rPr>
          <w:sz w:val="24"/>
          <w:szCs w:val="24"/>
        </w:rPr>
        <w:t xml:space="preserve">entro le ore 12.00 </w:t>
      </w:r>
      <w:r w:rsidR="00CD7B9C" w:rsidRPr="00024568">
        <w:rPr>
          <w:sz w:val="24"/>
          <w:szCs w:val="24"/>
        </w:rPr>
        <w:t>del</w:t>
      </w:r>
      <w:r w:rsidR="00E711C6" w:rsidRPr="00024568">
        <w:rPr>
          <w:sz w:val="24"/>
          <w:szCs w:val="24"/>
        </w:rPr>
        <w:t xml:space="preserve"> </w:t>
      </w:r>
      <w:r w:rsidR="0016688C" w:rsidRPr="00024568">
        <w:rPr>
          <w:sz w:val="24"/>
          <w:szCs w:val="24"/>
        </w:rPr>
        <w:t>1</w:t>
      </w:r>
      <w:r w:rsidR="00024568">
        <w:rPr>
          <w:sz w:val="24"/>
          <w:szCs w:val="24"/>
        </w:rPr>
        <w:t xml:space="preserve">° </w:t>
      </w:r>
      <w:r w:rsidR="0016688C" w:rsidRPr="00024568">
        <w:rPr>
          <w:sz w:val="24"/>
          <w:szCs w:val="24"/>
        </w:rPr>
        <w:t xml:space="preserve">giugno </w:t>
      </w:r>
      <w:r w:rsidR="00DB5455" w:rsidRPr="00024568">
        <w:rPr>
          <w:sz w:val="24"/>
          <w:szCs w:val="24"/>
        </w:rPr>
        <w:t>20</w:t>
      </w:r>
      <w:r w:rsidR="00F125B0" w:rsidRPr="00024568">
        <w:rPr>
          <w:sz w:val="24"/>
          <w:szCs w:val="24"/>
        </w:rPr>
        <w:t>2</w:t>
      </w:r>
      <w:r w:rsidR="00D15F9E" w:rsidRPr="00024568">
        <w:rPr>
          <w:sz w:val="24"/>
          <w:szCs w:val="24"/>
        </w:rPr>
        <w:t>1</w:t>
      </w:r>
      <w:r w:rsidR="00747CC8" w:rsidRPr="00024568">
        <w:rPr>
          <w:sz w:val="24"/>
          <w:szCs w:val="24"/>
        </w:rPr>
        <w:t xml:space="preserve"> secondo le seguenti modalità:</w:t>
      </w:r>
    </w:p>
    <w:p w14:paraId="1E909019" w14:textId="169F5359" w:rsidR="006D307B" w:rsidRPr="006D307B" w:rsidRDefault="00747CC8" w:rsidP="006D307B">
      <w:pPr>
        <w:spacing w:line="360" w:lineRule="auto"/>
        <w:ind w:left="426"/>
        <w:rPr>
          <w:sz w:val="24"/>
          <w:szCs w:val="24"/>
          <w:u w:val="single"/>
        </w:rPr>
      </w:pPr>
      <w:r>
        <w:rPr>
          <w:sz w:val="24"/>
          <w:szCs w:val="24"/>
          <w:u w:val="single"/>
        </w:rPr>
        <w:t>invio tramite po</w:t>
      </w:r>
      <w:r w:rsidR="00DE7F9C">
        <w:rPr>
          <w:sz w:val="24"/>
          <w:szCs w:val="24"/>
          <w:u w:val="single"/>
        </w:rPr>
        <w:t>s</w:t>
      </w:r>
      <w:r>
        <w:rPr>
          <w:sz w:val="24"/>
          <w:szCs w:val="24"/>
          <w:u w:val="single"/>
        </w:rPr>
        <w:t xml:space="preserve">ta elettronica semplice, dal proprio indirizzo di posta elettronica istituzionale (dominio @univda.it) all’indirizzo </w:t>
      </w:r>
      <w:hyperlink r:id="rId14" w:history="1">
        <w:r w:rsidR="00D20FDF" w:rsidRPr="008576FE">
          <w:rPr>
            <w:rStyle w:val="Collegamentoipertestuale"/>
            <w:sz w:val="24"/>
            <w:szCs w:val="24"/>
          </w:rPr>
          <w:t>protocollo@univda.it</w:t>
        </w:r>
      </w:hyperlink>
      <w:r>
        <w:rPr>
          <w:sz w:val="24"/>
          <w:szCs w:val="24"/>
          <w:u w:val="single"/>
        </w:rPr>
        <w:t xml:space="preserve">, della domanda debitamente sottoscritta su formato cartaceo e successivamente scansionata, </w:t>
      </w:r>
      <w:r w:rsidR="00804945">
        <w:rPr>
          <w:sz w:val="24"/>
          <w:szCs w:val="24"/>
          <w:u w:val="single"/>
        </w:rPr>
        <w:t xml:space="preserve">in formato pdf, </w:t>
      </w:r>
      <w:r>
        <w:rPr>
          <w:sz w:val="24"/>
          <w:szCs w:val="24"/>
          <w:u w:val="single"/>
        </w:rPr>
        <w:t xml:space="preserve">indicando come oggetto “domanda contributo stage internazionale”. </w:t>
      </w:r>
      <w:r w:rsidR="00804945">
        <w:rPr>
          <w:sz w:val="24"/>
          <w:szCs w:val="24"/>
          <w:u w:val="single"/>
        </w:rPr>
        <w:t xml:space="preserve">I file allegati non dovranno avere dimensione superiore a 15 MB cadauno e le mail inviate non dovranno avere dimensione superiore a 25 MB totali. </w:t>
      </w:r>
      <w:r w:rsidR="006D307B" w:rsidRPr="006D307B">
        <w:rPr>
          <w:sz w:val="24"/>
          <w:szCs w:val="24"/>
          <w:u w:val="single"/>
        </w:rPr>
        <w:t xml:space="preserve">L’Ateneo provvederà ad inviare all’indirizzo di posta elettronica del mittente la conferma dell’avvenuta ricezione della domanda entro </w:t>
      </w:r>
      <w:r w:rsidR="000F3A96">
        <w:rPr>
          <w:sz w:val="24"/>
          <w:szCs w:val="24"/>
          <w:u w:val="single"/>
        </w:rPr>
        <w:t>tr</w:t>
      </w:r>
      <w:r w:rsidR="006D307B" w:rsidRPr="006D307B">
        <w:rPr>
          <w:sz w:val="24"/>
          <w:szCs w:val="24"/>
          <w:u w:val="single"/>
        </w:rPr>
        <w:t>e giorni lavorativi.</w:t>
      </w:r>
    </w:p>
    <w:p w14:paraId="01861228" w14:textId="77777777" w:rsidR="003C3C13" w:rsidRPr="00747CC8" w:rsidRDefault="003C3C13" w:rsidP="009D1677">
      <w:pPr>
        <w:numPr>
          <w:ilvl w:val="0"/>
          <w:numId w:val="9"/>
        </w:numPr>
        <w:spacing w:line="360" w:lineRule="auto"/>
        <w:rPr>
          <w:sz w:val="24"/>
          <w:szCs w:val="24"/>
        </w:rPr>
      </w:pPr>
      <w:r w:rsidRPr="00747CC8">
        <w:rPr>
          <w:sz w:val="24"/>
          <w:szCs w:val="24"/>
        </w:rPr>
        <w:t>Non verranno prese in considerazione le domande pervenute oltre tale termine e con modalità diverse da quelle sopra indicate.</w:t>
      </w:r>
    </w:p>
    <w:p w14:paraId="0F734959" w14:textId="7DB2CD67" w:rsidR="008E4662" w:rsidRDefault="008E4662" w:rsidP="00E61261">
      <w:pPr>
        <w:spacing w:line="360" w:lineRule="auto"/>
        <w:rPr>
          <w:b/>
          <w:sz w:val="24"/>
          <w:szCs w:val="24"/>
          <w:highlight w:val="green"/>
        </w:rPr>
      </w:pPr>
    </w:p>
    <w:p w14:paraId="4F7ED7FC" w14:textId="77777777" w:rsidR="009921D3" w:rsidRPr="00714778" w:rsidRDefault="009921D3" w:rsidP="00E61261">
      <w:pPr>
        <w:spacing w:line="360" w:lineRule="auto"/>
        <w:rPr>
          <w:b/>
          <w:sz w:val="24"/>
          <w:szCs w:val="24"/>
          <w:highlight w:val="green"/>
        </w:rPr>
      </w:pPr>
    </w:p>
    <w:p w14:paraId="54D19361" w14:textId="77777777" w:rsidR="0048361A" w:rsidRPr="003C3C13" w:rsidRDefault="00E61261" w:rsidP="0048361A">
      <w:pPr>
        <w:spacing w:line="360" w:lineRule="auto"/>
        <w:rPr>
          <w:b/>
          <w:sz w:val="24"/>
          <w:szCs w:val="24"/>
        </w:rPr>
      </w:pPr>
      <w:r w:rsidRPr="003C3C13">
        <w:rPr>
          <w:b/>
          <w:sz w:val="24"/>
          <w:szCs w:val="24"/>
        </w:rPr>
        <w:t>ART. 6 – COMMISSIONE ESAMINATRICE E GRADUATORIE</w:t>
      </w:r>
    </w:p>
    <w:p w14:paraId="070FD07D" w14:textId="5D3E0BA0" w:rsidR="00F43766" w:rsidRDefault="002E11CD" w:rsidP="009D1677">
      <w:pPr>
        <w:numPr>
          <w:ilvl w:val="0"/>
          <w:numId w:val="5"/>
        </w:numPr>
        <w:spacing w:line="360" w:lineRule="auto"/>
        <w:rPr>
          <w:sz w:val="24"/>
          <w:szCs w:val="24"/>
        </w:rPr>
      </w:pPr>
      <w:r w:rsidRPr="003C3C13">
        <w:rPr>
          <w:sz w:val="24"/>
          <w:szCs w:val="24"/>
        </w:rPr>
        <w:t>Le domande saranno valutate da apposita Commissione</w:t>
      </w:r>
      <w:r w:rsidR="00F43766" w:rsidRPr="003C3C13">
        <w:rPr>
          <w:sz w:val="24"/>
          <w:szCs w:val="24"/>
        </w:rPr>
        <w:t>,</w:t>
      </w:r>
      <w:r w:rsidRPr="003C3C13">
        <w:rPr>
          <w:sz w:val="24"/>
          <w:szCs w:val="24"/>
        </w:rPr>
        <w:t xml:space="preserve"> composta da </w:t>
      </w:r>
      <w:r w:rsidR="00F43766" w:rsidRPr="003C3C13">
        <w:rPr>
          <w:sz w:val="24"/>
          <w:szCs w:val="24"/>
        </w:rPr>
        <w:t xml:space="preserve">tre membri effettivi e un membro supplente, nominata con </w:t>
      </w:r>
      <w:r w:rsidR="005E1999">
        <w:rPr>
          <w:sz w:val="24"/>
          <w:szCs w:val="24"/>
        </w:rPr>
        <w:t>decreto rettorale</w:t>
      </w:r>
      <w:r w:rsidR="00F43766" w:rsidRPr="003C3C13">
        <w:rPr>
          <w:sz w:val="24"/>
          <w:szCs w:val="24"/>
        </w:rPr>
        <w:t>.</w:t>
      </w:r>
    </w:p>
    <w:p w14:paraId="3050E2C6" w14:textId="77777777" w:rsidR="00B13036" w:rsidRPr="003C3C13" w:rsidRDefault="00B13036" w:rsidP="00B13036">
      <w:pPr>
        <w:spacing w:line="360" w:lineRule="auto"/>
        <w:ind w:left="360"/>
        <w:rPr>
          <w:sz w:val="24"/>
          <w:szCs w:val="24"/>
        </w:rPr>
      </w:pPr>
    </w:p>
    <w:p w14:paraId="04BDF7EC" w14:textId="0EB6C691" w:rsidR="002E11CD" w:rsidRDefault="00E61261" w:rsidP="009D1677">
      <w:pPr>
        <w:numPr>
          <w:ilvl w:val="0"/>
          <w:numId w:val="5"/>
        </w:numPr>
        <w:spacing w:line="360" w:lineRule="auto"/>
        <w:rPr>
          <w:sz w:val="24"/>
          <w:szCs w:val="24"/>
        </w:rPr>
      </w:pPr>
      <w:r w:rsidRPr="00BA3EE0">
        <w:rPr>
          <w:sz w:val="24"/>
          <w:szCs w:val="24"/>
        </w:rPr>
        <w:t>L</w:t>
      </w:r>
      <w:r w:rsidR="009B104A" w:rsidRPr="00BA3EE0">
        <w:rPr>
          <w:sz w:val="24"/>
          <w:szCs w:val="24"/>
        </w:rPr>
        <w:t>a</w:t>
      </w:r>
      <w:r w:rsidRPr="00BA3EE0">
        <w:rPr>
          <w:sz w:val="24"/>
          <w:szCs w:val="24"/>
        </w:rPr>
        <w:t xml:space="preserve"> graduatori</w:t>
      </w:r>
      <w:r w:rsidR="009B104A" w:rsidRPr="00BA3EE0">
        <w:rPr>
          <w:sz w:val="24"/>
          <w:szCs w:val="24"/>
        </w:rPr>
        <w:t xml:space="preserve">a </w:t>
      </w:r>
      <w:r w:rsidRPr="00BA3EE0">
        <w:rPr>
          <w:sz w:val="24"/>
          <w:szCs w:val="24"/>
        </w:rPr>
        <w:t>sar</w:t>
      </w:r>
      <w:r w:rsidR="009B104A" w:rsidRPr="00BA3EE0">
        <w:rPr>
          <w:sz w:val="24"/>
          <w:szCs w:val="24"/>
        </w:rPr>
        <w:t>à</w:t>
      </w:r>
      <w:r w:rsidRPr="00BA3EE0">
        <w:rPr>
          <w:sz w:val="24"/>
          <w:szCs w:val="24"/>
        </w:rPr>
        <w:t xml:space="preserve"> </w:t>
      </w:r>
      <w:r w:rsidR="005F4808" w:rsidRPr="00BA3EE0">
        <w:rPr>
          <w:sz w:val="24"/>
          <w:szCs w:val="24"/>
        </w:rPr>
        <w:t>stilat</w:t>
      </w:r>
      <w:r w:rsidR="009B104A" w:rsidRPr="00BA3EE0">
        <w:rPr>
          <w:sz w:val="24"/>
          <w:szCs w:val="24"/>
        </w:rPr>
        <w:t>a</w:t>
      </w:r>
      <w:r w:rsidRPr="00BA3EE0">
        <w:rPr>
          <w:sz w:val="24"/>
          <w:szCs w:val="24"/>
        </w:rPr>
        <w:t xml:space="preserve"> in base ai seguenti criteri:</w:t>
      </w:r>
    </w:p>
    <w:p w14:paraId="14EC624C" w14:textId="4B83CB3C" w:rsidR="000072FA" w:rsidRDefault="000072FA" w:rsidP="000072FA">
      <w:pPr>
        <w:spacing w:line="360" w:lineRule="auto"/>
        <w:rPr>
          <w:sz w:val="24"/>
          <w:szCs w:val="24"/>
        </w:rPr>
      </w:pPr>
    </w:p>
    <w:p w14:paraId="1A189D88" w14:textId="77777777" w:rsidR="000072FA" w:rsidRPr="00BA3EE0" w:rsidRDefault="000072FA" w:rsidP="000072FA">
      <w:pPr>
        <w:spacing w:line="360" w:lineRule="auto"/>
        <w:rPr>
          <w:sz w:val="24"/>
          <w:szCs w:val="24"/>
        </w:rPr>
      </w:pPr>
    </w:p>
    <w:p w14:paraId="5EF7CC45" w14:textId="77777777" w:rsidR="00163417" w:rsidRPr="00160A90" w:rsidRDefault="00163417" w:rsidP="0045675F">
      <w:pPr>
        <w:ind w:right="-2"/>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077"/>
      </w:tblGrid>
      <w:tr w:rsidR="00B21C1E" w:rsidRPr="00160A90" w14:paraId="5C9352DB" w14:textId="77777777" w:rsidTr="0045675F">
        <w:trPr>
          <w:jc w:val="center"/>
        </w:trPr>
        <w:tc>
          <w:tcPr>
            <w:tcW w:w="4678" w:type="dxa"/>
          </w:tcPr>
          <w:p w14:paraId="63646B2D" w14:textId="77777777" w:rsidR="00B21C1E" w:rsidRPr="00160A90" w:rsidRDefault="00B21C1E" w:rsidP="00B21C1E">
            <w:pPr>
              <w:jc w:val="center"/>
              <w:rPr>
                <w:b/>
                <w:sz w:val="24"/>
                <w:szCs w:val="24"/>
              </w:rPr>
            </w:pPr>
            <w:r w:rsidRPr="00160A90">
              <w:rPr>
                <w:b/>
                <w:sz w:val="24"/>
                <w:szCs w:val="24"/>
              </w:rPr>
              <w:lastRenderedPageBreak/>
              <w:t>CRITERI</w:t>
            </w:r>
          </w:p>
        </w:tc>
        <w:tc>
          <w:tcPr>
            <w:tcW w:w="2077" w:type="dxa"/>
          </w:tcPr>
          <w:p w14:paraId="1E707DB5" w14:textId="77777777" w:rsidR="00B21C1E" w:rsidRPr="00160A90" w:rsidRDefault="00B21C1E" w:rsidP="00B21C1E">
            <w:pPr>
              <w:jc w:val="center"/>
              <w:rPr>
                <w:b/>
                <w:sz w:val="24"/>
                <w:szCs w:val="24"/>
              </w:rPr>
            </w:pPr>
            <w:r w:rsidRPr="00160A90">
              <w:rPr>
                <w:b/>
                <w:sz w:val="24"/>
                <w:szCs w:val="24"/>
              </w:rPr>
              <w:t>PUNTEGGI</w:t>
            </w:r>
          </w:p>
        </w:tc>
      </w:tr>
      <w:tr w:rsidR="00B21C1E" w:rsidRPr="00160A90" w14:paraId="78C31DFC" w14:textId="77777777" w:rsidTr="0045675F">
        <w:trPr>
          <w:jc w:val="center"/>
        </w:trPr>
        <w:tc>
          <w:tcPr>
            <w:tcW w:w="4678" w:type="dxa"/>
          </w:tcPr>
          <w:p w14:paraId="1ADE8E0D" w14:textId="77777777" w:rsidR="00B21C1E" w:rsidRPr="00160A90" w:rsidRDefault="00B21C1E" w:rsidP="00B21C1E">
            <w:pPr>
              <w:rPr>
                <w:sz w:val="24"/>
                <w:szCs w:val="24"/>
              </w:rPr>
            </w:pPr>
            <w:r w:rsidRPr="00160A90">
              <w:rPr>
                <w:sz w:val="24"/>
                <w:szCs w:val="24"/>
              </w:rPr>
              <w:t xml:space="preserve">Curriculum </w:t>
            </w:r>
            <w:proofErr w:type="spellStart"/>
            <w:r w:rsidRPr="00160A90">
              <w:rPr>
                <w:sz w:val="24"/>
                <w:szCs w:val="24"/>
              </w:rPr>
              <w:t>studiorum</w:t>
            </w:r>
            <w:proofErr w:type="spellEnd"/>
          </w:p>
        </w:tc>
        <w:tc>
          <w:tcPr>
            <w:tcW w:w="2077" w:type="dxa"/>
          </w:tcPr>
          <w:p w14:paraId="66FC512D" w14:textId="77777777" w:rsidR="00B21C1E" w:rsidRPr="00160A90" w:rsidRDefault="00B21C1E" w:rsidP="00B21C1E">
            <w:pPr>
              <w:jc w:val="center"/>
              <w:rPr>
                <w:sz w:val="24"/>
                <w:szCs w:val="24"/>
                <w:highlight w:val="yellow"/>
              </w:rPr>
            </w:pPr>
            <w:r w:rsidRPr="00160A90">
              <w:rPr>
                <w:sz w:val="24"/>
                <w:szCs w:val="24"/>
              </w:rPr>
              <w:t>0 - 4</w:t>
            </w:r>
          </w:p>
        </w:tc>
      </w:tr>
      <w:tr w:rsidR="00B21C1E" w:rsidRPr="00160A90" w14:paraId="58486899" w14:textId="77777777" w:rsidTr="0045675F">
        <w:trPr>
          <w:jc w:val="center"/>
        </w:trPr>
        <w:tc>
          <w:tcPr>
            <w:tcW w:w="4678" w:type="dxa"/>
          </w:tcPr>
          <w:p w14:paraId="7062494D" w14:textId="77777777" w:rsidR="00B21C1E" w:rsidRPr="00160A90" w:rsidRDefault="00B21C1E" w:rsidP="00B21C1E">
            <w:pPr>
              <w:rPr>
                <w:sz w:val="24"/>
                <w:szCs w:val="24"/>
              </w:rPr>
            </w:pPr>
            <w:r w:rsidRPr="00160A90">
              <w:rPr>
                <w:sz w:val="24"/>
                <w:szCs w:val="24"/>
              </w:rPr>
              <w:t>Curriculum vitae (interessi e attitudini del candidato)</w:t>
            </w:r>
          </w:p>
        </w:tc>
        <w:tc>
          <w:tcPr>
            <w:tcW w:w="2077" w:type="dxa"/>
          </w:tcPr>
          <w:p w14:paraId="05A2F973" w14:textId="77777777" w:rsidR="00B21C1E" w:rsidRPr="00160A90" w:rsidRDefault="00B21C1E" w:rsidP="00B21C1E">
            <w:pPr>
              <w:jc w:val="center"/>
              <w:rPr>
                <w:sz w:val="24"/>
                <w:szCs w:val="24"/>
              </w:rPr>
            </w:pPr>
            <w:r w:rsidRPr="00160A90">
              <w:rPr>
                <w:sz w:val="24"/>
                <w:szCs w:val="24"/>
              </w:rPr>
              <w:t>0 - 3</w:t>
            </w:r>
          </w:p>
        </w:tc>
      </w:tr>
      <w:tr w:rsidR="00B21C1E" w:rsidRPr="00160A90" w14:paraId="0AC724B5" w14:textId="77777777" w:rsidTr="0045675F">
        <w:trPr>
          <w:jc w:val="center"/>
        </w:trPr>
        <w:tc>
          <w:tcPr>
            <w:tcW w:w="4678" w:type="dxa"/>
          </w:tcPr>
          <w:p w14:paraId="6CE19BC8" w14:textId="77777777" w:rsidR="00B21C1E" w:rsidRPr="00160A90" w:rsidRDefault="00B21C1E" w:rsidP="00B21C1E">
            <w:pPr>
              <w:rPr>
                <w:sz w:val="24"/>
                <w:szCs w:val="24"/>
              </w:rPr>
            </w:pPr>
            <w:r w:rsidRPr="00160A90">
              <w:rPr>
                <w:sz w:val="24"/>
                <w:szCs w:val="24"/>
              </w:rPr>
              <w:t xml:space="preserve">Coerenza tra formazione accademica e motivazioni allo svolgimento del </w:t>
            </w:r>
            <w:proofErr w:type="spellStart"/>
            <w:r w:rsidRPr="00160A90">
              <w:rPr>
                <w:sz w:val="24"/>
                <w:szCs w:val="24"/>
              </w:rPr>
              <w:t>traineeship</w:t>
            </w:r>
            <w:proofErr w:type="spellEnd"/>
            <w:r w:rsidRPr="00160A90">
              <w:rPr>
                <w:sz w:val="24"/>
                <w:szCs w:val="24"/>
              </w:rPr>
              <w:t xml:space="preserve"> </w:t>
            </w:r>
          </w:p>
        </w:tc>
        <w:tc>
          <w:tcPr>
            <w:tcW w:w="2077" w:type="dxa"/>
          </w:tcPr>
          <w:p w14:paraId="26223E92" w14:textId="77777777" w:rsidR="00B21C1E" w:rsidRPr="00160A90" w:rsidRDefault="00B21C1E" w:rsidP="00B21C1E">
            <w:pPr>
              <w:jc w:val="center"/>
              <w:rPr>
                <w:sz w:val="24"/>
                <w:szCs w:val="24"/>
              </w:rPr>
            </w:pPr>
            <w:r w:rsidRPr="00160A90">
              <w:rPr>
                <w:sz w:val="24"/>
                <w:szCs w:val="24"/>
              </w:rPr>
              <w:t>0 - 3</w:t>
            </w:r>
          </w:p>
        </w:tc>
      </w:tr>
      <w:tr w:rsidR="00B21C1E" w:rsidRPr="00160A90" w14:paraId="641E7BC1" w14:textId="77777777" w:rsidTr="0045675F">
        <w:trPr>
          <w:jc w:val="center"/>
        </w:trPr>
        <w:tc>
          <w:tcPr>
            <w:tcW w:w="4678" w:type="dxa"/>
          </w:tcPr>
          <w:p w14:paraId="14D7FA0A" w14:textId="77777777" w:rsidR="00B21C1E" w:rsidRPr="00160A90" w:rsidRDefault="00B21C1E" w:rsidP="00B21C1E">
            <w:pPr>
              <w:rPr>
                <w:b/>
                <w:sz w:val="24"/>
                <w:szCs w:val="24"/>
              </w:rPr>
            </w:pPr>
            <w:r w:rsidRPr="00160A90">
              <w:rPr>
                <w:b/>
                <w:sz w:val="24"/>
                <w:szCs w:val="24"/>
              </w:rPr>
              <w:t>TOTALE PUNTEGGIO</w:t>
            </w:r>
          </w:p>
        </w:tc>
        <w:tc>
          <w:tcPr>
            <w:tcW w:w="2077" w:type="dxa"/>
          </w:tcPr>
          <w:p w14:paraId="3CA013A5" w14:textId="77777777" w:rsidR="00B21C1E" w:rsidRPr="00160A90" w:rsidRDefault="00B21C1E" w:rsidP="00B21C1E">
            <w:pPr>
              <w:jc w:val="center"/>
              <w:rPr>
                <w:b/>
                <w:sz w:val="24"/>
                <w:szCs w:val="24"/>
              </w:rPr>
            </w:pPr>
            <w:r w:rsidRPr="00160A90">
              <w:rPr>
                <w:b/>
                <w:sz w:val="24"/>
                <w:szCs w:val="24"/>
              </w:rPr>
              <w:t>0 - 10</w:t>
            </w:r>
          </w:p>
        </w:tc>
      </w:tr>
    </w:tbl>
    <w:p w14:paraId="28DF045A" w14:textId="77777777" w:rsidR="000072FA" w:rsidRDefault="000072FA" w:rsidP="00CD7B9C">
      <w:pPr>
        <w:spacing w:line="360" w:lineRule="auto"/>
        <w:ind w:firstLine="708"/>
        <w:rPr>
          <w:sz w:val="24"/>
          <w:szCs w:val="24"/>
        </w:rPr>
      </w:pPr>
    </w:p>
    <w:p w14:paraId="73C7FF46" w14:textId="30257AA6" w:rsidR="00B21C1E" w:rsidRPr="00160A90" w:rsidRDefault="00B21C1E" w:rsidP="00CD7B9C">
      <w:pPr>
        <w:spacing w:line="360" w:lineRule="auto"/>
        <w:ind w:firstLine="708"/>
        <w:rPr>
          <w:sz w:val="24"/>
          <w:szCs w:val="24"/>
        </w:rPr>
      </w:pPr>
      <w:r w:rsidRPr="00160A90">
        <w:rPr>
          <w:sz w:val="24"/>
          <w:szCs w:val="24"/>
        </w:rPr>
        <w:t>I punteggi vengono attribuiti nel modo seguente:</w:t>
      </w:r>
    </w:p>
    <w:p w14:paraId="3FBC5637" w14:textId="1F4BDA57" w:rsidR="00B21C1E" w:rsidRPr="00961F36" w:rsidRDefault="00804945" w:rsidP="00F170AC">
      <w:pPr>
        <w:pStyle w:val="Paragrafoelenco"/>
        <w:widowControl/>
        <w:numPr>
          <w:ilvl w:val="0"/>
          <w:numId w:val="8"/>
        </w:numPr>
        <w:adjustRightInd/>
        <w:spacing w:line="360" w:lineRule="auto"/>
        <w:contextualSpacing w:val="0"/>
        <w:textAlignment w:val="auto"/>
        <w:rPr>
          <w:sz w:val="24"/>
          <w:szCs w:val="24"/>
        </w:rPr>
      </w:pPr>
      <w:r w:rsidRPr="00961F36">
        <w:rPr>
          <w:sz w:val="24"/>
          <w:szCs w:val="24"/>
        </w:rPr>
        <w:t xml:space="preserve">curriculum </w:t>
      </w:r>
      <w:proofErr w:type="spellStart"/>
      <w:r w:rsidR="00B21C1E" w:rsidRPr="00961F36">
        <w:rPr>
          <w:sz w:val="24"/>
          <w:szCs w:val="24"/>
        </w:rPr>
        <w:t>studiorum</w:t>
      </w:r>
      <w:proofErr w:type="spellEnd"/>
      <w:r w:rsidR="00B21C1E" w:rsidRPr="00961F36">
        <w:rPr>
          <w:sz w:val="24"/>
          <w:szCs w:val="24"/>
        </w:rPr>
        <w:t>: viene attribuito un punteggio da 0 a 4 sulla base del</w:t>
      </w:r>
      <w:r w:rsidR="00F170AC" w:rsidRPr="00961F36">
        <w:rPr>
          <w:sz w:val="24"/>
          <w:szCs w:val="24"/>
        </w:rPr>
        <w:t xml:space="preserve"> merito accademico </w:t>
      </w:r>
      <w:r w:rsidR="00E439AB" w:rsidRPr="00961F36">
        <w:rPr>
          <w:sz w:val="24"/>
          <w:szCs w:val="24"/>
        </w:rPr>
        <w:t>(media dei voti degli esami registrati sul libretto universitario, numero di crediti formativi universitari acquisiti al 2</w:t>
      </w:r>
      <w:r w:rsidR="00C71C98" w:rsidRPr="00961F36">
        <w:rPr>
          <w:sz w:val="24"/>
          <w:szCs w:val="24"/>
        </w:rPr>
        <w:t>7</w:t>
      </w:r>
      <w:r w:rsidR="00E439AB" w:rsidRPr="00961F36">
        <w:rPr>
          <w:sz w:val="24"/>
          <w:szCs w:val="24"/>
        </w:rPr>
        <w:t xml:space="preserve"> febbraio 20</w:t>
      </w:r>
      <w:r w:rsidR="00E749B7" w:rsidRPr="00961F36">
        <w:rPr>
          <w:sz w:val="24"/>
          <w:szCs w:val="24"/>
        </w:rPr>
        <w:t>2</w:t>
      </w:r>
      <w:r w:rsidR="00C71C98" w:rsidRPr="00961F36">
        <w:rPr>
          <w:sz w:val="24"/>
          <w:szCs w:val="24"/>
        </w:rPr>
        <w:t>1</w:t>
      </w:r>
      <w:r w:rsidR="00E439AB" w:rsidRPr="00961F36">
        <w:rPr>
          <w:sz w:val="24"/>
          <w:szCs w:val="24"/>
        </w:rPr>
        <w:t xml:space="preserve"> inerenti i CFU conseguiti/riconosciuti in </w:t>
      </w:r>
      <w:proofErr w:type="spellStart"/>
      <w:r w:rsidR="00E439AB" w:rsidRPr="00961F36">
        <w:rPr>
          <w:sz w:val="24"/>
          <w:szCs w:val="24"/>
        </w:rPr>
        <w:t>UniVdA</w:t>
      </w:r>
      <w:proofErr w:type="spellEnd"/>
      <w:r w:rsidR="00E439AB" w:rsidRPr="00961F36">
        <w:rPr>
          <w:sz w:val="24"/>
          <w:szCs w:val="24"/>
        </w:rPr>
        <w:t xml:space="preserve"> e riferibili esclusivamente al proprio anno di corso/semestre)</w:t>
      </w:r>
      <w:r w:rsidR="00B3540B">
        <w:rPr>
          <w:sz w:val="24"/>
          <w:szCs w:val="24"/>
        </w:rPr>
        <w:t>;</w:t>
      </w:r>
    </w:p>
    <w:p w14:paraId="374461BC" w14:textId="77777777" w:rsidR="00B21C1E" w:rsidRPr="00376AB8" w:rsidRDefault="00804945" w:rsidP="009D1677">
      <w:pPr>
        <w:pStyle w:val="Paragrafoelenco"/>
        <w:widowControl/>
        <w:numPr>
          <w:ilvl w:val="0"/>
          <w:numId w:val="8"/>
        </w:numPr>
        <w:adjustRightInd/>
        <w:spacing w:line="360" w:lineRule="auto"/>
        <w:contextualSpacing w:val="0"/>
        <w:textAlignment w:val="auto"/>
        <w:rPr>
          <w:sz w:val="24"/>
          <w:szCs w:val="24"/>
        </w:rPr>
      </w:pPr>
      <w:r>
        <w:rPr>
          <w:sz w:val="24"/>
          <w:szCs w:val="24"/>
        </w:rPr>
        <w:t>c</w:t>
      </w:r>
      <w:r w:rsidRPr="00376AB8">
        <w:rPr>
          <w:sz w:val="24"/>
          <w:szCs w:val="24"/>
        </w:rPr>
        <w:t xml:space="preserve">urriculum </w:t>
      </w:r>
      <w:r w:rsidR="00B21C1E" w:rsidRPr="00376AB8">
        <w:rPr>
          <w:sz w:val="24"/>
          <w:szCs w:val="24"/>
        </w:rPr>
        <w:t xml:space="preserve">vitae (interessi e attitudini del candidato): viene attribuito un punteggio da 0 a </w:t>
      </w:r>
      <w:r w:rsidR="00B21C1E">
        <w:rPr>
          <w:sz w:val="24"/>
          <w:szCs w:val="24"/>
        </w:rPr>
        <w:t>3</w:t>
      </w:r>
      <w:r w:rsidR="00B21C1E" w:rsidRPr="00376AB8">
        <w:rPr>
          <w:sz w:val="24"/>
          <w:szCs w:val="24"/>
        </w:rPr>
        <w:t xml:space="preserve">, </w:t>
      </w:r>
      <w:r w:rsidR="00B21C1E">
        <w:rPr>
          <w:sz w:val="24"/>
          <w:szCs w:val="24"/>
        </w:rPr>
        <w:t xml:space="preserve">sulla base </w:t>
      </w:r>
      <w:r w:rsidR="00B21C1E" w:rsidRPr="00376AB8">
        <w:rPr>
          <w:sz w:val="24"/>
          <w:szCs w:val="24"/>
        </w:rPr>
        <w:t>di elementi rilevanti</w:t>
      </w:r>
      <w:r w:rsidR="00B21C1E">
        <w:rPr>
          <w:sz w:val="24"/>
          <w:szCs w:val="24"/>
        </w:rPr>
        <w:t xml:space="preserve"> </w:t>
      </w:r>
      <w:r w:rsidR="00B21C1E" w:rsidRPr="00376AB8">
        <w:rPr>
          <w:sz w:val="24"/>
          <w:szCs w:val="24"/>
        </w:rPr>
        <w:t>indicati nel curriculum vitae (esperienze di lavoro/volontariato/studio);</w:t>
      </w:r>
    </w:p>
    <w:p w14:paraId="55663666" w14:textId="77777777" w:rsidR="00B21C1E" w:rsidRPr="00376AB8" w:rsidRDefault="00804945" w:rsidP="009D1677">
      <w:pPr>
        <w:pStyle w:val="Paragrafoelenco"/>
        <w:widowControl/>
        <w:numPr>
          <w:ilvl w:val="0"/>
          <w:numId w:val="8"/>
        </w:numPr>
        <w:adjustRightInd/>
        <w:spacing w:line="360" w:lineRule="auto"/>
        <w:contextualSpacing w:val="0"/>
        <w:textAlignment w:val="auto"/>
        <w:rPr>
          <w:sz w:val="24"/>
          <w:szCs w:val="24"/>
        </w:rPr>
      </w:pPr>
      <w:r>
        <w:rPr>
          <w:sz w:val="24"/>
          <w:szCs w:val="24"/>
        </w:rPr>
        <w:t>c</w:t>
      </w:r>
      <w:r w:rsidRPr="00376AB8">
        <w:rPr>
          <w:sz w:val="24"/>
          <w:szCs w:val="24"/>
        </w:rPr>
        <w:t xml:space="preserve">oerenza </w:t>
      </w:r>
      <w:r w:rsidR="00B21C1E" w:rsidRPr="00376AB8">
        <w:rPr>
          <w:sz w:val="24"/>
          <w:szCs w:val="24"/>
        </w:rPr>
        <w:t xml:space="preserve">tra formazione accademica e motivazioni allo svolgimento </w:t>
      </w:r>
      <w:r>
        <w:rPr>
          <w:sz w:val="24"/>
          <w:szCs w:val="24"/>
        </w:rPr>
        <w:t>dello stage</w:t>
      </w:r>
      <w:r w:rsidR="00B21C1E" w:rsidRPr="00376AB8">
        <w:rPr>
          <w:sz w:val="24"/>
          <w:szCs w:val="24"/>
        </w:rPr>
        <w:t xml:space="preserve">: </w:t>
      </w:r>
      <w:r w:rsidR="00B21C1E">
        <w:rPr>
          <w:sz w:val="24"/>
          <w:szCs w:val="24"/>
        </w:rPr>
        <w:t>viene attribuito un punteggio da 0 a 3 sulla base della valutazione di</w:t>
      </w:r>
      <w:r w:rsidR="00B21C1E" w:rsidRPr="00376AB8">
        <w:rPr>
          <w:sz w:val="24"/>
          <w:szCs w:val="24"/>
        </w:rPr>
        <w:t xml:space="preserve"> quanto </w:t>
      </w:r>
      <w:r w:rsidR="00B21C1E">
        <w:rPr>
          <w:sz w:val="24"/>
          <w:szCs w:val="24"/>
        </w:rPr>
        <w:t>dichiarato</w:t>
      </w:r>
      <w:r w:rsidR="00B21C1E" w:rsidRPr="00376AB8">
        <w:rPr>
          <w:sz w:val="24"/>
          <w:szCs w:val="24"/>
        </w:rPr>
        <w:t xml:space="preserve"> nella domanda di adesione.</w:t>
      </w:r>
    </w:p>
    <w:p w14:paraId="4D41BD5F" w14:textId="77777777" w:rsidR="00B21C1E" w:rsidRPr="00376AB8" w:rsidRDefault="00B21C1E" w:rsidP="00CD7B9C">
      <w:pPr>
        <w:spacing w:line="360" w:lineRule="auto"/>
        <w:ind w:left="284"/>
        <w:rPr>
          <w:sz w:val="24"/>
          <w:szCs w:val="24"/>
        </w:rPr>
      </w:pPr>
      <w:r w:rsidRPr="00376AB8">
        <w:rPr>
          <w:sz w:val="24"/>
          <w:szCs w:val="24"/>
        </w:rPr>
        <w:t>La Commissione si riserva di escludere i candidati che non raggiungono una valu</w:t>
      </w:r>
      <w:r w:rsidR="00BA3EE0">
        <w:rPr>
          <w:sz w:val="24"/>
          <w:szCs w:val="24"/>
        </w:rPr>
        <w:t>tazione minima di 6 punti su 10.</w:t>
      </w:r>
    </w:p>
    <w:p w14:paraId="6E0AC8F0" w14:textId="77777777" w:rsidR="0063302A" w:rsidRDefault="0063302A" w:rsidP="00CD7B9C">
      <w:pPr>
        <w:spacing w:line="360" w:lineRule="auto"/>
        <w:ind w:left="284"/>
        <w:rPr>
          <w:sz w:val="24"/>
          <w:szCs w:val="24"/>
        </w:rPr>
      </w:pPr>
      <w:r w:rsidRPr="00961F36">
        <w:rPr>
          <w:sz w:val="24"/>
          <w:szCs w:val="24"/>
        </w:rPr>
        <w:t>In caso di parità, precede il candidato più giovane di età.</w:t>
      </w:r>
    </w:p>
    <w:p w14:paraId="2ECBA0D1" w14:textId="77777777" w:rsidR="00DE7F9C" w:rsidRPr="00DE7F9C" w:rsidRDefault="00DE7F9C" w:rsidP="009D1677">
      <w:pPr>
        <w:pStyle w:val="Paragrafoelenco"/>
        <w:numPr>
          <w:ilvl w:val="0"/>
          <w:numId w:val="5"/>
        </w:numPr>
        <w:spacing w:line="360" w:lineRule="auto"/>
        <w:rPr>
          <w:sz w:val="24"/>
          <w:szCs w:val="24"/>
        </w:rPr>
      </w:pPr>
      <w:r w:rsidRPr="00DE7F9C">
        <w:rPr>
          <w:sz w:val="24"/>
          <w:szCs w:val="24"/>
        </w:rPr>
        <w:t xml:space="preserve">La documentazione attestante </w:t>
      </w:r>
      <w:r w:rsidR="003D4FB8">
        <w:rPr>
          <w:sz w:val="24"/>
          <w:szCs w:val="24"/>
        </w:rPr>
        <w:t xml:space="preserve">il curriculum </w:t>
      </w:r>
      <w:proofErr w:type="spellStart"/>
      <w:r w:rsidR="003D4FB8">
        <w:rPr>
          <w:sz w:val="24"/>
          <w:szCs w:val="24"/>
        </w:rPr>
        <w:t>studiorum</w:t>
      </w:r>
      <w:proofErr w:type="spellEnd"/>
      <w:r w:rsidR="003D4FB8">
        <w:rPr>
          <w:sz w:val="24"/>
          <w:szCs w:val="24"/>
        </w:rPr>
        <w:t xml:space="preserve"> </w:t>
      </w:r>
      <w:r>
        <w:rPr>
          <w:sz w:val="24"/>
          <w:szCs w:val="24"/>
        </w:rPr>
        <w:t>sarà fornita alla Commission</w:t>
      </w:r>
      <w:r w:rsidR="00985B2D">
        <w:rPr>
          <w:sz w:val="24"/>
          <w:szCs w:val="24"/>
        </w:rPr>
        <w:t>e esaminatrice a cura dei compe</w:t>
      </w:r>
      <w:r>
        <w:rPr>
          <w:sz w:val="24"/>
          <w:szCs w:val="24"/>
        </w:rPr>
        <w:t>tenti Uffici della Direzione generale di Ateneo</w:t>
      </w:r>
      <w:r w:rsidRPr="00DE7F9C">
        <w:rPr>
          <w:sz w:val="24"/>
          <w:szCs w:val="24"/>
        </w:rPr>
        <w:t>.</w:t>
      </w:r>
    </w:p>
    <w:p w14:paraId="54E52EB1" w14:textId="53E9B87F" w:rsidR="002E11CD" w:rsidRPr="003C3C13" w:rsidRDefault="00E61261" w:rsidP="009D1677">
      <w:pPr>
        <w:numPr>
          <w:ilvl w:val="0"/>
          <w:numId w:val="5"/>
        </w:numPr>
        <w:spacing w:line="360" w:lineRule="auto"/>
        <w:rPr>
          <w:sz w:val="24"/>
          <w:szCs w:val="24"/>
        </w:rPr>
      </w:pPr>
      <w:r w:rsidRPr="003C3C13">
        <w:rPr>
          <w:sz w:val="24"/>
          <w:szCs w:val="24"/>
        </w:rPr>
        <w:t>L</w:t>
      </w:r>
      <w:r w:rsidR="009B104A" w:rsidRPr="003C3C13">
        <w:rPr>
          <w:sz w:val="24"/>
          <w:szCs w:val="24"/>
        </w:rPr>
        <w:t>a</w:t>
      </w:r>
      <w:r w:rsidRPr="003C3C13">
        <w:rPr>
          <w:sz w:val="24"/>
          <w:szCs w:val="24"/>
        </w:rPr>
        <w:t xml:space="preserve"> </w:t>
      </w:r>
      <w:r w:rsidR="00C634DC" w:rsidRPr="003C3C13">
        <w:rPr>
          <w:sz w:val="24"/>
          <w:szCs w:val="24"/>
        </w:rPr>
        <w:t>graduatori</w:t>
      </w:r>
      <w:r w:rsidR="009B104A" w:rsidRPr="003C3C13">
        <w:rPr>
          <w:sz w:val="24"/>
          <w:szCs w:val="24"/>
        </w:rPr>
        <w:t>a</w:t>
      </w:r>
      <w:r w:rsidR="00C634DC" w:rsidRPr="003C3C13">
        <w:rPr>
          <w:sz w:val="24"/>
          <w:szCs w:val="24"/>
        </w:rPr>
        <w:t xml:space="preserve"> </w:t>
      </w:r>
      <w:r w:rsidRPr="003C3C13">
        <w:rPr>
          <w:sz w:val="24"/>
          <w:szCs w:val="24"/>
        </w:rPr>
        <w:t>dei candidati idonei sar</w:t>
      </w:r>
      <w:r w:rsidR="009B104A" w:rsidRPr="003C3C13">
        <w:rPr>
          <w:sz w:val="24"/>
          <w:szCs w:val="24"/>
        </w:rPr>
        <w:t>à</w:t>
      </w:r>
      <w:r w:rsidRPr="003C3C13">
        <w:rPr>
          <w:sz w:val="24"/>
          <w:szCs w:val="24"/>
        </w:rPr>
        <w:t xml:space="preserve"> pubblicat</w:t>
      </w:r>
      <w:r w:rsidR="009B104A" w:rsidRPr="003C3C13">
        <w:rPr>
          <w:sz w:val="24"/>
          <w:szCs w:val="24"/>
        </w:rPr>
        <w:t>a</w:t>
      </w:r>
      <w:r w:rsidRPr="003C3C13">
        <w:rPr>
          <w:sz w:val="24"/>
          <w:szCs w:val="24"/>
        </w:rPr>
        <w:t xml:space="preserve"> all’Albo </w:t>
      </w:r>
      <w:r w:rsidR="006D1C88" w:rsidRPr="003C3C13">
        <w:rPr>
          <w:sz w:val="24"/>
          <w:szCs w:val="24"/>
        </w:rPr>
        <w:t xml:space="preserve">online </w:t>
      </w:r>
      <w:r w:rsidRPr="003C3C13">
        <w:rPr>
          <w:sz w:val="24"/>
          <w:szCs w:val="24"/>
        </w:rPr>
        <w:t>di Ateneo e</w:t>
      </w:r>
      <w:r w:rsidR="006D1C88" w:rsidRPr="003C3C13">
        <w:rPr>
          <w:sz w:val="24"/>
          <w:szCs w:val="24"/>
        </w:rPr>
        <w:t xml:space="preserve"> nell’apposita sezione del</w:t>
      </w:r>
      <w:r w:rsidRPr="003C3C13">
        <w:rPr>
          <w:sz w:val="24"/>
          <w:szCs w:val="24"/>
        </w:rPr>
        <w:t xml:space="preserve"> sito internet dell’Università</w:t>
      </w:r>
      <w:r w:rsidR="0048361A" w:rsidRPr="003C3C13">
        <w:rPr>
          <w:sz w:val="24"/>
          <w:szCs w:val="24"/>
        </w:rPr>
        <w:t xml:space="preserve"> (</w:t>
      </w:r>
      <w:hyperlink r:id="rId15" w:history="1">
        <w:r w:rsidR="0048361A" w:rsidRPr="003C3C13">
          <w:rPr>
            <w:rStyle w:val="Collegamentoipertestuale"/>
            <w:sz w:val="24"/>
            <w:szCs w:val="24"/>
          </w:rPr>
          <w:t>www.univda.it</w:t>
        </w:r>
      </w:hyperlink>
      <w:r w:rsidRPr="003C3C13">
        <w:rPr>
          <w:sz w:val="24"/>
          <w:szCs w:val="24"/>
        </w:rPr>
        <w:t>)</w:t>
      </w:r>
      <w:r w:rsidR="004F0A61">
        <w:rPr>
          <w:sz w:val="24"/>
          <w:szCs w:val="24"/>
        </w:rPr>
        <w:t>.</w:t>
      </w:r>
      <w:r w:rsidR="00B3540B">
        <w:rPr>
          <w:sz w:val="24"/>
          <w:szCs w:val="24"/>
        </w:rPr>
        <w:t xml:space="preserve"> </w:t>
      </w:r>
      <w:r w:rsidR="009921D3">
        <w:rPr>
          <w:sz w:val="24"/>
          <w:szCs w:val="24"/>
        </w:rPr>
        <w:t xml:space="preserve"> </w:t>
      </w:r>
      <w:r w:rsidRPr="003C3C13">
        <w:rPr>
          <w:sz w:val="24"/>
          <w:szCs w:val="24"/>
        </w:rPr>
        <w:t>I candidati sono tenuti</w:t>
      </w:r>
      <w:r w:rsidR="002A01E5" w:rsidRPr="003C3C13">
        <w:rPr>
          <w:sz w:val="24"/>
          <w:szCs w:val="24"/>
        </w:rPr>
        <w:t xml:space="preserve"> </w:t>
      </w:r>
      <w:r w:rsidRPr="003C3C13">
        <w:rPr>
          <w:sz w:val="24"/>
          <w:szCs w:val="24"/>
        </w:rPr>
        <w:t>a prenderne visione personalmente</w:t>
      </w:r>
      <w:r w:rsidR="005F4808" w:rsidRPr="003C3C13">
        <w:rPr>
          <w:sz w:val="24"/>
          <w:szCs w:val="24"/>
        </w:rPr>
        <w:t>,</w:t>
      </w:r>
      <w:r w:rsidRPr="003C3C13">
        <w:rPr>
          <w:sz w:val="24"/>
          <w:szCs w:val="24"/>
        </w:rPr>
        <w:t xml:space="preserve"> in quanto nessuna comunicazione sarà inviata agli stessi, né fornita telefonicamente.</w:t>
      </w:r>
    </w:p>
    <w:p w14:paraId="773D220D" w14:textId="79849243" w:rsidR="002E11CD" w:rsidRPr="003C3C13" w:rsidRDefault="00E61261" w:rsidP="009D1677">
      <w:pPr>
        <w:numPr>
          <w:ilvl w:val="0"/>
          <w:numId w:val="5"/>
        </w:numPr>
        <w:spacing w:line="360" w:lineRule="auto"/>
        <w:rPr>
          <w:sz w:val="24"/>
          <w:szCs w:val="24"/>
        </w:rPr>
      </w:pPr>
      <w:r w:rsidRPr="003C3C13">
        <w:rPr>
          <w:sz w:val="24"/>
          <w:szCs w:val="24"/>
        </w:rPr>
        <w:t>L</w:t>
      </w:r>
      <w:r w:rsidR="009B104A" w:rsidRPr="003C3C13">
        <w:rPr>
          <w:sz w:val="24"/>
          <w:szCs w:val="24"/>
        </w:rPr>
        <w:t>a</w:t>
      </w:r>
      <w:r w:rsidR="009756B3" w:rsidRPr="003C3C13">
        <w:rPr>
          <w:sz w:val="24"/>
          <w:szCs w:val="24"/>
        </w:rPr>
        <w:t xml:space="preserve"> graduatori</w:t>
      </w:r>
      <w:r w:rsidR="009B104A" w:rsidRPr="003C3C13">
        <w:rPr>
          <w:sz w:val="24"/>
          <w:szCs w:val="24"/>
        </w:rPr>
        <w:t>a</w:t>
      </w:r>
      <w:r w:rsidR="009756B3" w:rsidRPr="003C3C13">
        <w:rPr>
          <w:sz w:val="24"/>
          <w:szCs w:val="24"/>
        </w:rPr>
        <w:t xml:space="preserve"> dei candidati idonei verr</w:t>
      </w:r>
      <w:r w:rsidR="009B104A" w:rsidRPr="003C3C13">
        <w:rPr>
          <w:sz w:val="24"/>
          <w:szCs w:val="24"/>
        </w:rPr>
        <w:t>à</w:t>
      </w:r>
      <w:r w:rsidR="009756B3" w:rsidRPr="003C3C13">
        <w:rPr>
          <w:sz w:val="24"/>
          <w:szCs w:val="24"/>
        </w:rPr>
        <w:t xml:space="preserve"> utilizzat</w:t>
      </w:r>
      <w:r w:rsidR="009B104A" w:rsidRPr="003C3C13">
        <w:rPr>
          <w:sz w:val="24"/>
          <w:szCs w:val="24"/>
        </w:rPr>
        <w:t>a</w:t>
      </w:r>
      <w:r w:rsidR="009756B3" w:rsidRPr="003C3C13">
        <w:rPr>
          <w:sz w:val="24"/>
          <w:szCs w:val="24"/>
        </w:rPr>
        <w:t xml:space="preserve"> a scorrimento fino </w:t>
      </w:r>
      <w:r w:rsidR="009756B3" w:rsidRPr="00CD7B9C">
        <w:rPr>
          <w:sz w:val="24"/>
          <w:szCs w:val="24"/>
        </w:rPr>
        <w:t xml:space="preserve">all’esaurimento delle </w:t>
      </w:r>
      <w:r w:rsidR="00755037">
        <w:rPr>
          <w:sz w:val="24"/>
          <w:szCs w:val="24"/>
        </w:rPr>
        <w:t>30</w:t>
      </w:r>
      <w:r w:rsidR="000A6689" w:rsidRPr="00CD7B9C">
        <w:rPr>
          <w:sz w:val="24"/>
          <w:szCs w:val="24"/>
        </w:rPr>
        <w:t xml:space="preserve"> </w:t>
      </w:r>
      <w:r w:rsidR="009756B3" w:rsidRPr="00CD7B9C">
        <w:rPr>
          <w:sz w:val="24"/>
          <w:szCs w:val="24"/>
        </w:rPr>
        <w:t>borse</w:t>
      </w:r>
      <w:r w:rsidRPr="00CD7B9C">
        <w:rPr>
          <w:sz w:val="24"/>
          <w:szCs w:val="24"/>
        </w:rPr>
        <w:t xml:space="preserve"> mensili disponibili</w:t>
      </w:r>
      <w:r w:rsidR="000A6689" w:rsidRPr="00CD7B9C">
        <w:rPr>
          <w:sz w:val="24"/>
          <w:szCs w:val="24"/>
        </w:rPr>
        <w:t>.</w:t>
      </w:r>
      <w:r w:rsidRPr="003C3C13">
        <w:rPr>
          <w:sz w:val="24"/>
          <w:szCs w:val="24"/>
        </w:rPr>
        <w:t xml:space="preserve"> In caso di rinunce, si procederà mediante l’utilizzo della graduatoria sino all’esaurimento delle borse </w:t>
      </w:r>
      <w:r w:rsidR="009756B3" w:rsidRPr="003C3C13">
        <w:rPr>
          <w:sz w:val="24"/>
          <w:szCs w:val="24"/>
        </w:rPr>
        <w:t>disponibili.</w:t>
      </w:r>
    </w:p>
    <w:p w14:paraId="7F50402F" w14:textId="77777777" w:rsidR="007C3625" w:rsidRPr="002A3D92" w:rsidRDefault="007C3625" w:rsidP="007C3625">
      <w:pPr>
        <w:spacing w:line="360" w:lineRule="auto"/>
        <w:ind w:left="360"/>
        <w:rPr>
          <w:b/>
          <w:sz w:val="24"/>
          <w:szCs w:val="24"/>
        </w:rPr>
      </w:pPr>
    </w:p>
    <w:p w14:paraId="677289E8" w14:textId="77777777" w:rsidR="004F0A61" w:rsidRDefault="004F0A61" w:rsidP="002A3D92">
      <w:pPr>
        <w:spacing w:line="360" w:lineRule="auto"/>
        <w:rPr>
          <w:b/>
          <w:sz w:val="24"/>
          <w:szCs w:val="24"/>
        </w:rPr>
      </w:pPr>
    </w:p>
    <w:p w14:paraId="0D9F1A05" w14:textId="77777777" w:rsidR="004F0A61" w:rsidRDefault="004F0A61" w:rsidP="002A3D92">
      <w:pPr>
        <w:spacing w:line="360" w:lineRule="auto"/>
        <w:rPr>
          <w:b/>
          <w:sz w:val="24"/>
          <w:szCs w:val="24"/>
        </w:rPr>
      </w:pPr>
    </w:p>
    <w:p w14:paraId="7EB9A26E" w14:textId="77777777" w:rsidR="004F0A61" w:rsidRDefault="004F0A61" w:rsidP="002A3D92">
      <w:pPr>
        <w:spacing w:line="360" w:lineRule="auto"/>
        <w:rPr>
          <w:b/>
          <w:sz w:val="24"/>
          <w:szCs w:val="24"/>
        </w:rPr>
      </w:pPr>
    </w:p>
    <w:p w14:paraId="44BB47D4" w14:textId="2BB5F661" w:rsidR="002A3D92" w:rsidRPr="002A3D92" w:rsidRDefault="002A3D92" w:rsidP="002A3D92">
      <w:pPr>
        <w:spacing w:line="360" w:lineRule="auto"/>
        <w:rPr>
          <w:b/>
          <w:sz w:val="24"/>
          <w:szCs w:val="24"/>
        </w:rPr>
      </w:pPr>
      <w:r w:rsidRPr="002A3D92">
        <w:rPr>
          <w:b/>
          <w:sz w:val="24"/>
          <w:szCs w:val="24"/>
        </w:rPr>
        <w:lastRenderedPageBreak/>
        <w:t xml:space="preserve">ART. </w:t>
      </w:r>
      <w:r>
        <w:rPr>
          <w:b/>
          <w:sz w:val="24"/>
          <w:szCs w:val="24"/>
        </w:rPr>
        <w:t xml:space="preserve">7 </w:t>
      </w:r>
      <w:r w:rsidRPr="002A3D92">
        <w:rPr>
          <w:b/>
          <w:sz w:val="24"/>
          <w:szCs w:val="24"/>
        </w:rPr>
        <w:t xml:space="preserve">– DOCUMENTI DA CONSEGNARE AL RIENTRO E CONVALIDA DEL PERIODO DI </w:t>
      </w:r>
      <w:r w:rsidR="00B3540B">
        <w:rPr>
          <w:b/>
          <w:sz w:val="24"/>
          <w:szCs w:val="24"/>
        </w:rPr>
        <w:t>STAGE</w:t>
      </w:r>
    </w:p>
    <w:p w14:paraId="5FBF7A7D" w14:textId="77777777" w:rsidR="002A3D92" w:rsidRPr="002A3D92" w:rsidRDefault="002A3D92" w:rsidP="002A3D92">
      <w:pPr>
        <w:numPr>
          <w:ilvl w:val="0"/>
          <w:numId w:val="13"/>
        </w:numPr>
        <w:spacing w:line="360" w:lineRule="auto"/>
        <w:rPr>
          <w:sz w:val="24"/>
          <w:szCs w:val="24"/>
        </w:rPr>
      </w:pPr>
      <w:r w:rsidRPr="002A3D92">
        <w:rPr>
          <w:sz w:val="24"/>
          <w:szCs w:val="24"/>
        </w:rPr>
        <w:t xml:space="preserve">Al </w:t>
      </w:r>
      <w:r w:rsidR="00804945">
        <w:rPr>
          <w:sz w:val="24"/>
          <w:szCs w:val="24"/>
        </w:rPr>
        <w:t>termine dello stage,</w:t>
      </w:r>
      <w:r w:rsidRPr="002A3D92">
        <w:rPr>
          <w:sz w:val="24"/>
          <w:szCs w:val="24"/>
        </w:rPr>
        <w:t xml:space="preserve"> il beneficiario deve consegnare </w:t>
      </w:r>
      <w:r w:rsidR="00804945">
        <w:rPr>
          <w:sz w:val="24"/>
          <w:szCs w:val="24"/>
        </w:rPr>
        <w:t xml:space="preserve">all’Ateneo </w:t>
      </w:r>
      <w:r w:rsidRPr="002A3D92">
        <w:rPr>
          <w:sz w:val="24"/>
          <w:szCs w:val="24"/>
        </w:rPr>
        <w:t>i seguenti documenti:</w:t>
      </w:r>
    </w:p>
    <w:p w14:paraId="4FCAEB85" w14:textId="7CF0D6EA" w:rsidR="002A3D92" w:rsidRPr="002A3D92" w:rsidRDefault="002A3D92" w:rsidP="004A1041">
      <w:pPr>
        <w:pStyle w:val="Paragrafoelenco"/>
        <w:spacing w:line="360" w:lineRule="auto"/>
        <w:ind w:left="360"/>
        <w:rPr>
          <w:sz w:val="24"/>
          <w:szCs w:val="24"/>
        </w:rPr>
      </w:pPr>
      <w:r w:rsidRPr="002A3D92">
        <w:rPr>
          <w:sz w:val="24"/>
          <w:szCs w:val="24"/>
        </w:rPr>
        <w:t>1)</w:t>
      </w:r>
      <w:r w:rsidRPr="002A3D92">
        <w:rPr>
          <w:color w:val="1F497D"/>
          <w:sz w:val="24"/>
          <w:szCs w:val="24"/>
        </w:rPr>
        <w:t xml:space="preserve"> </w:t>
      </w:r>
      <w:r w:rsidRPr="002A3D92">
        <w:rPr>
          <w:sz w:val="24"/>
          <w:szCs w:val="24"/>
        </w:rPr>
        <w:t>il</w:t>
      </w:r>
      <w:r w:rsidR="00147599">
        <w:rPr>
          <w:rStyle w:val="apple-converted-space"/>
          <w:bCs/>
          <w:sz w:val="24"/>
          <w:szCs w:val="24"/>
        </w:rPr>
        <w:t xml:space="preserve"> </w:t>
      </w:r>
      <w:r w:rsidRPr="002A3D92">
        <w:rPr>
          <w:bCs/>
          <w:sz w:val="24"/>
          <w:szCs w:val="24"/>
        </w:rPr>
        <w:t>registro di stage</w:t>
      </w:r>
      <w:r w:rsidR="00737749">
        <w:rPr>
          <w:bCs/>
          <w:sz w:val="24"/>
          <w:szCs w:val="24"/>
        </w:rPr>
        <w:t xml:space="preserve"> </w:t>
      </w:r>
      <w:r w:rsidRPr="002A3D92">
        <w:rPr>
          <w:sz w:val="24"/>
          <w:szCs w:val="24"/>
        </w:rPr>
        <w:t xml:space="preserve">debitamente compilato e sottoscritto </w:t>
      </w:r>
      <w:r w:rsidR="00804945">
        <w:rPr>
          <w:sz w:val="24"/>
          <w:szCs w:val="24"/>
        </w:rPr>
        <w:t>dallo studente</w:t>
      </w:r>
      <w:r w:rsidRPr="002A3D92">
        <w:rPr>
          <w:sz w:val="24"/>
          <w:szCs w:val="24"/>
        </w:rPr>
        <w:t xml:space="preserve"> e dal tutor aziendale giorno per giorno e controfirmato dal tutor universitario;</w:t>
      </w:r>
    </w:p>
    <w:p w14:paraId="36BA2C8D" w14:textId="5363665B" w:rsidR="002A3D92" w:rsidRPr="002A3D92" w:rsidRDefault="002A3D92" w:rsidP="004A1041">
      <w:pPr>
        <w:pStyle w:val="Paragrafoelenco"/>
        <w:spacing w:line="360" w:lineRule="auto"/>
        <w:ind w:left="360"/>
        <w:rPr>
          <w:color w:val="1F497D"/>
          <w:sz w:val="24"/>
          <w:szCs w:val="24"/>
        </w:rPr>
      </w:pPr>
      <w:r w:rsidRPr="002A3D92">
        <w:rPr>
          <w:sz w:val="24"/>
          <w:szCs w:val="24"/>
        </w:rPr>
        <w:t>2) una breve</w:t>
      </w:r>
      <w:r w:rsidR="00E63805">
        <w:rPr>
          <w:rStyle w:val="apple-converted-space"/>
          <w:sz w:val="24"/>
          <w:szCs w:val="24"/>
        </w:rPr>
        <w:t xml:space="preserve"> </w:t>
      </w:r>
      <w:r w:rsidRPr="002A3D92">
        <w:rPr>
          <w:bCs/>
          <w:sz w:val="24"/>
          <w:szCs w:val="24"/>
        </w:rPr>
        <w:t xml:space="preserve">relazione </w:t>
      </w:r>
      <w:r w:rsidR="00804945">
        <w:rPr>
          <w:bCs/>
          <w:sz w:val="24"/>
          <w:szCs w:val="24"/>
        </w:rPr>
        <w:t>sull’</w:t>
      </w:r>
      <w:r w:rsidRPr="002A3D92">
        <w:rPr>
          <w:bCs/>
          <w:sz w:val="24"/>
          <w:szCs w:val="24"/>
        </w:rPr>
        <w:t>esperienza di stage</w:t>
      </w:r>
      <w:r w:rsidRPr="002A3D92">
        <w:rPr>
          <w:sz w:val="24"/>
          <w:szCs w:val="24"/>
        </w:rPr>
        <w:t xml:space="preserve">, secondo il modello </w:t>
      </w:r>
      <w:r w:rsidR="00804945">
        <w:rPr>
          <w:sz w:val="24"/>
          <w:szCs w:val="24"/>
        </w:rPr>
        <w:t>pubblicato sul sito di Ateneo</w:t>
      </w:r>
      <w:r w:rsidRPr="002A3D92">
        <w:rPr>
          <w:sz w:val="24"/>
          <w:szCs w:val="24"/>
        </w:rPr>
        <w:t>;</w:t>
      </w:r>
    </w:p>
    <w:p w14:paraId="1F4BF1E5" w14:textId="0D66C836" w:rsidR="002A3D92" w:rsidRDefault="002A3D92" w:rsidP="004A1041">
      <w:pPr>
        <w:pStyle w:val="Paragrafoelenco"/>
        <w:spacing w:line="360" w:lineRule="auto"/>
        <w:ind w:left="360"/>
        <w:rPr>
          <w:sz w:val="24"/>
          <w:szCs w:val="24"/>
        </w:rPr>
      </w:pPr>
      <w:r w:rsidRPr="002A3D92">
        <w:rPr>
          <w:sz w:val="24"/>
          <w:szCs w:val="24"/>
        </w:rPr>
        <w:t>3)</w:t>
      </w:r>
      <w:r>
        <w:rPr>
          <w:sz w:val="24"/>
          <w:szCs w:val="24"/>
        </w:rPr>
        <w:t xml:space="preserve"> </w:t>
      </w:r>
      <w:r w:rsidRPr="002A3D92">
        <w:rPr>
          <w:sz w:val="24"/>
          <w:szCs w:val="24"/>
        </w:rPr>
        <w:t>il</w:t>
      </w:r>
      <w:r w:rsidR="0035116A">
        <w:rPr>
          <w:rStyle w:val="apple-converted-space"/>
          <w:sz w:val="24"/>
          <w:szCs w:val="24"/>
        </w:rPr>
        <w:t xml:space="preserve"> </w:t>
      </w:r>
      <w:r w:rsidRPr="002A3D92">
        <w:rPr>
          <w:bCs/>
          <w:sz w:val="24"/>
          <w:szCs w:val="24"/>
        </w:rPr>
        <w:t>questionario di autovalutazione sull</w:t>
      </w:r>
      <w:r w:rsidR="00804945">
        <w:rPr>
          <w:bCs/>
          <w:sz w:val="24"/>
          <w:szCs w:val="24"/>
        </w:rPr>
        <w:t>’</w:t>
      </w:r>
      <w:r w:rsidRPr="002A3D92">
        <w:rPr>
          <w:bCs/>
          <w:sz w:val="24"/>
          <w:szCs w:val="24"/>
        </w:rPr>
        <w:t>esperienza di stage</w:t>
      </w:r>
      <w:r>
        <w:rPr>
          <w:bCs/>
          <w:sz w:val="24"/>
          <w:szCs w:val="24"/>
        </w:rPr>
        <w:t xml:space="preserve"> trasmesso dall’Ufficio Mobilità</w:t>
      </w:r>
      <w:r w:rsidR="00D31A82">
        <w:rPr>
          <w:bCs/>
          <w:sz w:val="24"/>
          <w:szCs w:val="24"/>
        </w:rPr>
        <w:t xml:space="preserve"> e Placement</w:t>
      </w:r>
      <w:r>
        <w:rPr>
          <w:bCs/>
          <w:sz w:val="24"/>
          <w:szCs w:val="24"/>
        </w:rPr>
        <w:t xml:space="preserve"> indicativamente 10 giorni prima della conclusione dello stage</w:t>
      </w:r>
      <w:r>
        <w:rPr>
          <w:sz w:val="24"/>
          <w:szCs w:val="24"/>
        </w:rPr>
        <w:t>;</w:t>
      </w:r>
    </w:p>
    <w:p w14:paraId="69D5CDFA" w14:textId="61D2C575" w:rsidR="002A3D92" w:rsidRPr="000B723E" w:rsidRDefault="002A3D92" w:rsidP="004A1041">
      <w:pPr>
        <w:pStyle w:val="Paragrafoelenco"/>
        <w:spacing w:line="360" w:lineRule="auto"/>
        <w:ind w:left="360"/>
        <w:rPr>
          <w:bCs/>
          <w:sz w:val="24"/>
          <w:szCs w:val="24"/>
        </w:rPr>
      </w:pPr>
      <w:r w:rsidRPr="002A3D92">
        <w:rPr>
          <w:sz w:val="24"/>
          <w:szCs w:val="24"/>
        </w:rPr>
        <w:t>5) un</w:t>
      </w:r>
      <w:r w:rsidR="00644C04">
        <w:rPr>
          <w:rStyle w:val="apple-converted-space"/>
          <w:sz w:val="24"/>
          <w:szCs w:val="24"/>
        </w:rPr>
        <w:t xml:space="preserve"> </w:t>
      </w:r>
      <w:r w:rsidRPr="002A3D92">
        <w:rPr>
          <w:bCs/>
          <w:sz w:val="24"/>
          <w:szCs w:val="24"/>
        </w:rPr>
        <w:t>attestato</w:t>
      </w:r>
      <w:r w:rsidRPr="002A3D92">
        <w:rPr>
          <w:sz w:val="24"/>
          <w:szCs w:val="24"/>
        </w:rPr>
        <w:t>,</w:t>
      </w:r>
      <w:r w:rsidR="00644C04">
        <w:rPr>
          <w:sz w:val="24"/>
          <w:szCs w:val="24"/>
        </w:rPr>
        <w:t xml:space="preserve"> </w:t>
      </w:r>
      <w:r w:rsidRPr="002A3D92">
        <w:rPr>
          <w:sz w:val="24"/>
          <w:szCs w:val="24"/>
        </w:rPr>
        <w:t xml:space="preserve">su carta intestata dell'ente ospitante, in cui </w:t>
      </w:r>
      <w:r w:rsidR="00804945">
        <w:rPr>
          <w:sz w:val="24"/>
          <w:szCs w:val="24"/>
        </w:rPr>
        <w:t>sia indicato</w:t>
      </w:r>
      <w:r w:rsidRPr="002A3D92">
        <w:rPr>
          <w:sz w:val="24"/>
          <w:szCs w:val="24"/>
        </w:rPr>
        <w:t xml:space="preserve"> </w:t>
      </w:r>
      <w:r w:rsidR="000B723E">
        <w:rPr>
          <w:sz w:val="24"/>
          <w:szCs w:val="24"/>
        </w:rPr>
        <w:t>l’effettivo svolgimento dello stage</w:t>
      </w:r>
      <w:r w:rsidR="00296165">
        <w:rPr>
          <w:sz w:val="24"/>
          <w:szCs w:val="24"/>
        </w:rPr>
        <w:t xml:space="preserve"> in presenza</w:t>
      </w:r>
      <w:r w:rsidRPr="002A3D92">
        <w:rPr>
          <w:sz w:val="24"/>
          <w:szCs w:val="24"/>
        </w:rPr>
        <w:t xml:space="preserve">, firmato e timbrato dal referente dell'azienda/ente </w:t>
      </w:r>
      <w:r w:rsidRPr="000B723E">
        <w:rPr>
          <w:bCs/>
          <w:sz w:val="24"/>
          <w:szCs w:val="24"/>
        </w:rPr>
        <w:t>ospitante;</w:t>
      </w:r>
    </w:p>
    <w:p w14:paraId="4A4BF0EC" w14:textId="5178FE7A" w:rsidR="000B723E" w:rsidRDefault="000B723E" w:rsidP="004A1041">
      <w:pPr>
        <w:pStyle w:val="Paragrafoelenco"/>
        <w:spacing w:line="360" w:lineRule="auto"/>
        <w:ind w:left="360"/>
        <w:rPr>
          <w:sz w:val="24"/>
          <w:szCs w:val="24"/>
        </w:rPr>
      </w:pPr>
      <w:r w:rsidRPr="000B723E">
        <w:rPr>
          <w:sz w:val="24"/>
          <w:szCs w:val="24"/>
        </w:rPr>
        <w:t xml:space="preserve">6) </w:t>
      </w:r>
      <w:r w:rsidR="00804945">
        <w:rPr>
          <w:sz w:val="24"/>
          <w:szCs w:val="24"/>
        </w:rPr>
        <w:t xml:space="preserve">la </w:t>
      </w:r>
      <w:r w:rsidRPr="000B723E">
        <w:rPr>
          <w:sz w:val="24"/>
          <w:szCs w:val="24"/>
        </w:rPr>
        <w:t xml:space="preserve">dichiarazione </w:t>
      </w:r>
      <w:r w:rsidR="00804945">
        <w:rPr>
          <w:sz w:val="24"/>
          <w:szCs w:val="24"/>
        </w:rPr>
        <w:t xml:space="preserve">di non aver ricevuto un contributo da parte dell’ente ospitante oppure l’indicazione dell’ammontare del </w:t>
      </w:r>
      <w:r w:rsidRPr="000B723E">
        <w:rPr>
          <w:sz w:val="24"/>
          <w:szCs w:val="24"/>
        </w:rPr>
        <w:t>contributo</w:t>
      </w:r>
      <w:r w:rsidR="00804945">
        <w:rPr>
          <w:sz w:val="24"/>
          <w:szCs w:val="24"/>
        </w:rPr>
        <w:t xml:space="preserve"> ricevuto</w:t>
      </w:r>
      <w:r w:rsidR="00AE02E3">
        <w:rPr>
          <w:sz w:val="24"/>
          <w:szCs w:val="24"/>
        </w:rPr>
        <w:t xml:space="preserve"> mensilmente</w:t>
      </w:r>
      <w:r w:rsidRPr="000B723E">
        <w:rPr>
          <w:sz w:val="24"/>
          <w:szCs w:val="24"/>
        </w:rPr>
        <w:t xml:space="preserve">. </w:t>
      </w:r>
    </w:p>
    <w:p w14:paraId="29C7690F" w14:textId="3B1B3CB0" w:rsidR="00081C35" w:rsidRPr="000B723E" w:rsidRDefault="00081C35" w:rsidP="004A1041">
      <w:pPr>
        <w:pStyle w:val="Paragrafoelenco"/>
        <w:spacing w:line="360" w:lineRule="auto"/>
        <w:ind w:left="360"/>
        <w:rPr>
          <w:sz w:val="24"/>
          <w:szCs w:val="24"/>
        </w:rPr>
      </w:pPr>
      <w:r w:rsidRPr="00081C35">
        <w:rPr>
          <w:sz w:val="24"/>
          <w:szCs w:val="24"/>
        </w:rPr>
        <w:t>Sarà cura dell’Ufficio Mobilità e Placement inviare al tutor aziendale il link per la compilazione del questionario di valutazione sull’esperienza di stage</w:t>
      </w:r>
    </w:p>
    <w:p w14:paraId="5E66664C" w14:textId="77777777" w:rsidR="000B723E" w:rsidRPr="002A3D92" w:rsidRDefault="000B723E" w:rsidP="002A3D92">
      <w:pPr>
        <w:pStyle w:val="Paragrafoelenco"/>
        <w:ind w:left="360"/>
        <w:rPr>
          <w:sz w:val="24"/>
          <w:szCs w:val="24"/>
        </w:rPr>
      </w:pPr>
    </w:p>
    <w:p w14:paraId="196F6647" w14:textId="77777777" w:rsidR="002E11CD" w:rsidRPr="003C3C13" w:rsidRDefault="002A3D92" w:rsidP="002E11CD">
      <w:pPr>
        <w:spacing w:line="360" w:lineRule="auto"/>
        <w:rPr>
          <w:b/>
          <w:sz w:val="24"/>
          <w:szCs w:val="24"/>
        </w:rPr>
      </w:pPr>
      <w:r>
        <w:rPr>
          <w:b/>
          <w:sz w:val="24"/>
          <w:szCs w:val="24"/>
        </w:rPr>
        <w:t xml:space="preserve">ART. 8 </w:t>
      </w:r>
      <w:r w:rsidR="002E11CD" w:rsidRPr="003C3C13">
        <w:rPr>
          <w:b/>
          <w:sz w:val="24"/>
          <w:szCs w:val="24"/>
        </w:rPr>
        <w:t>- RESPONSABILE DEL PROCEDIMENTO</w:t>
      </w:r>
    </w:p>
    <w:p w14:paraId="61B35E26" w14:textId="77BC7C20" w:rsidR="00F2203D" w:rsidRDefault="00F2203D" w:rsidP="009D1677">
      <w:pPr>
        <w:numPr>
          <w:ilvl w:val="0"/>
          <w:numId w:val="7"/>
        </w:numPr>
        <w:spacing w:line="360" w:lineRule="auto"/>
        <w:rPr>
          <w:sz w:val="24"/>
          <w:szCs w:val="24"/>
        </w:rPr>
      </w:pPr>
      <w:r>
        <w:rPr>
          <w:sz w:val="24"/>
          <w:szCs w:val="24"/>
        </w:rPr>
        <w:t xml:space="preserve">Per ulteriori informazioni in merito al bando in oggetto, si invita a contattare l’Ufficio </w:t>
      </w:r>
      <w:r w:rsidR="00975C10">
        <w:rPr>
          <w:bCs/>
          <w:sz w:val="24"/>
          <w:szCs w:val="24"/>
        </w:rPr>
        <w:t>Mobilità e Placement</w:t>
      </w:r>
      <w:r>
        <w:rPr>
          <w:sz w:val="24"/>
          <w:szCs w:val="24"/>
        </w:rPr>
        <w:t>, all’indirizzo di posta elettronica mobilita@univda.it.</w:t>
      </w:r>
    </w:p>
    <w:p w14:paraId="392FC606" w14:textId="7D14C032" w:rsidR="00CF1DFB" w:rsidRPr="00CD7B9C" w:rsidRDefault="009756B3" w:rsidP="009D1677">
      <w:pPr>
        <w:numPr>
          <w:ilvl w:val="0"/>
          <w:numId w:val="7"/>
        </w:numPr>
        <w:spacing w:line="360" w:lineRule="auto"/>
        <w:rPr>
          <w:sz w:val="24"/>
          <w:szCs w:val="24"/>
        </w:rPr>
      </w:pPr>
      <w:r w:rsidRPr="003C3C13">
        <w:rPr>
          <w:sz w:val="24"/>
          <w:szCs w:val="24"/>
        </w:rPr>
        <w:t xml:space="preserve">Ai sensi della legge </w:t>
      </w:r>
      <w:r w:rsidR="00F2203D">
        <w:rPr>
          <w:sz w:val="24"/>
          <w:szCs w:val="24"/>
        </w:rPr>
        <w:t xml:space="preserve">7 agosto 1990, </w:t>
      </w:r>
      <w:r w:rsidRPr="003C3C13">
        <w:rPr>
          <w:sz w:val="24"/>
          <w:szCs w:val="24"/>
        </w:rPr>
        <w:t xml:space="preserve">n. 241 e </w:t>
      </w:r>
      <w:r w:rsidR="00F2203D">
        <w:rPr>
          <w:sz w:val="24"/>
          <w:szCs w:val="24"/>
        </w:rPr>
        <w:t>s.m. e i.</w:t>
      </w:r>
      <w:r w:rsidRPr="003C3C13">
        <w:rPr>
          <w:sz w:val="24"/>
          <w:szCs w:val="24"/>
        </w:rPr>
        <w:t xml:space="preserve">, il responsabile del procedimento è </w:t>
      </w:r>
      <w:r w:rsidR="00961F36">
        <w:rPr>
          <w:sz w:val="24"/>
          <w:szCs w:val="24"/>
        </w:rPr>
        <w:t xml:space="preserve">Marta </w:t>
      </w:r>
      <w:r w:rsidR="00961F36" w:rsidRPr="00961F36">
        <w:rPr>
          <w:sz w:val="24"/>
          <w:szCs w:val="24"/>
        </w:rPr>
        <w:t>Fusinaz</w:t>
      </w:r>
      <w:r w:rsidRPr="00961F36">
        <w:rPr>
          <w:sz w:val="24"/>
          <w:szCs w:val="24"/>
        </w:rPr>
        <w:t>,</w:t>
      </w:r>
      <w:r w:rsidR="00646C12" w:rsidRPr="00961F36">
        <w:rPr>
          <w:sz w:val="24"/>
          <w:szCs w:val="24"/>
        </w:rPr>
        <w:t xml:space="preserve"> </w:t>
      </w:r>
      <w:r w:rsidR="00101B09" w:rsidRPr="00961F36">
        <w:rPr>
          <w:sz w:val="24"/>
          <w:szCs w:val="24"/>
        </w:rPr>
        <w:t>amministrativo</w:t>
      </w:r>
      <w:r w:rsidR="009B104A" w:rsidRPr="00961F36">
        <w:rPr>
          <w:sz w:val="24"/>
          <w:szCs w:val="24"/>
        </w:rPr>
        <w:t xml:space="preserve"> dell’Ufficio </w:t>
      </w:r>
      <w:r w:rsidR="00101B09" w:rsidRPr="00961F36">
        <w:rPr>
          <w:bCs/>
          <w:sz w:val="24"/>
          <w:szCs w:val="24"/>
        </w:rPr>
        <w:t>Mobilità e Placement</w:t>
      </w:r>
      <w:r w:rsidRPr="00961F36">
        <w:rPr>
          <w:sz w:val="24"/>
          <w:szCs w:val="24"/>
        </w:rPr>
        <w:t>.</w:t>
      </w:r>
    </w:p>
    <w:p w14:paraId="78CCB56F" w14:textId="77777777" w:rsidR="002E11CD" w:rsidRPr="00714778" w:rsidRDefault="002E11CD" w:rsidP="002E11CD">
      <w:pPr>
        <w:spacing w:line="360" w:lineRule="auto"/>
        <w:ind w:left="360"/>
        <w:rPr>
          <w:sz w:val="24"/>
          <w:szCs w:val="24"/>
          <w:highlight w:val="green"/>
        </w:rPr>
      </w:pPr>
    </w:p>
    <w:p w14:paraId="60595AAF" w14:textId="1560F764" w:rsidR="002E11CD" w:rsidRPr="003C3C13" w:rsidRDefault="002E11CD" w:rsidP="002E11CD">
      <w:pPr>
        <w:spacing w:line="360" w:lineRule="auto"/>
        <w:rPr>
          <w:b/>
          <w:sz w:val="24"/>
          <w:szCs w:val="24"/>
        </w:rPr>
      </w:pPr>
      <w:r w:rsidRPr="003C3C13">
        <w:rPr>
          <w:b/>
          <w:sz w:val="24"/>
          <w:szCs w:val="24"/>
        </w:rPr>
        <w:t>ART.</w:t>
      </w:r>
      <w:r w:rsidR="00B8395E">
        <w:rPr>
          <w:b/>
          <w:sz w:val="24"/>
          <w:szCs w:val="24"/>
        </w:rPr>
        <w:t xml:space="preserve"> 9</w:t>
      </w:r>
      <w:r w:rsidRPr="003C3C13">
        <w:rPr>
          <w:b/>
          <w:sz w:val="24"/>
          <w:szCs w:val="24"/>
        </w:rPr>
        <w:t xml:space="preserve"> – TRATTAMENTO DEI DATI PERSONALI</w:t>
      </w:r>
    </w:p>
    <w:p w14:paraId="127DA3CF" w14:textId="3FCF34C1" w:rsidR="00E743EC" w:rsidRDefault="00E743EC" w:rsidP="00224E2D">
      <w:pPr>
        <w:pStyle w:val="Paragrafoelenco"/>
        <w:numPr>
          <w:ilvl w:val="0"/>
          <w:numId w:val="18"/>
        </w:numPr>
        <w:tabs>
          <w:tab w:val="clear" w:pos="720"/>
        </w:tabs>
        <w:ind w:left="426" w:hanging="426"/>
        <w:rPr>
          <w:sz w:val="24"/>
          <w:szCs w:val="24"/>
        </w:rPr>
      </w:pPr>
      <w:bookmarkStart w:id="0" w:name="_Hlk516561314"/>
      <w:r w:rsidRPr="00224E2D">
        <w:rPr>
          <w:sz w:val="24"/>
          <w:szCs w:val="24"/>
        </w:rPr>
        <w:t>Ai sensi di quanto previsto dal Regolamento UE 2016/679 del Parlamento europeo e del Consiglio del 27 aprile 2016 (Regolamento generale sulla protezione dei dati) e dal decreto legislativo 30 giugno 2003, n. 196 (Codice della Privacy), i dati personali forniti dai candidati saranno raccolti presso l’Università, per le finalità di gestione del presente procedimento. Il conferimento di tali dati è obbligatorio e necessario ai fini della valutazione dei requisiti di partecipazione. L’Università tratterà i dati per il tempo strettamente necessario al perseguimento delle finalità di cui sopra, fatti salvi gli eventuali termini di conservazione previsti da norme di legge o regolamenti.</w:t>
      </w:r>
    </w:p>
    <w:p w14:paraId="7901F2BE" w14:textId="319774DA" w:rsidR="00E743EC" w:rsidRDefault="00E743EC" w:rsidP="00E743EC">
      <w:pPr>
        <w:pStyle w:val="Paragrafoelenco"/>
        <w:numPr>
          <w:ilvl w:val="0"/>
          <w:numId w:val="18"/>
        </w:numPr>
        <w:tabs>
          <w:tab w:val="clear" w:pos="720"/>
        </w:tabs>
        <w:ind w:left="426" w:hanging="426"/>
        <w:rPr>
          <w:sz w:val="24"/>
          <w:szCs w:val="24"/>
        </w:rPr>
      </w:pPr>
      <w:r w:rsidRPr="001572BE">
        <w:rPr>
          <w:sz w:val="24"/>
          <w:szCs w:val="24"/>
        </w:rPr>
        <w:t>L’interessato gode dei diritti di cui alla predetta normativa, tra i quali figurano il diritto di accesso ai dati che lo riguardano, il diritto di far rettificare, aggiornare, completare o cancellare i dati erronei, incompleti o raccolti in termini non conformi alla legge o di richiedere la limitazione del trattamento, nonché il diritto di opporsi al trattamento per motivi legittimi. Tali diritti potranno essere fatti valere nei confronti dell’Università. L’interessato ha, inoltre, diritto di proporre reclamo alle competenti autorità di controllo.</w:t>
      </w:r>
    </w:p>
    <w:p w14:paraId="530C1733" w14:textId="496CD2FF" w:rsidR="004A1041" w:rsidRPr="00101B09" w:rsidRDefault="00E743EC" w:rsidP="00101B09">
      <w:pPr>
        <w:pStyle w:val="Paragrafoelenco"/>
        <w:numPr>
          <w:ilvl w:val="0"/>
          <w:numId w:val="18"/>
        </w:numPr>
        <w:tabs>
          <w:tab w:val="clear" w:pos="720"/>
        </w:tabs>
        <w:ind w:left="426" w:hanging="426"/>
        <w:rPr>
          <w:sz w:val="24"/>
          <w:szCs w:val="24"/>
        </w:rPr>
      </w:pPr>
      <w:r w:rsidRPr="001572BE">
        <w:rPr>
          <w:sz w:val="24"/>
          <w:szCs w:val="24"/>
        </w:rPr>
        <w:lastRenderedPageBreak/>
        <w:t xml:space="preserve">Il Titolare del trattamento è l’Università della Valle d’Aosta – Strada Cappuccini 2/A – 11100 Aosta – protocollo@univda.it – protocollo@pec.univda.it. Il Responsabile della Protezione dei Dati (DPO) è contattabile all’indirizzo: </w:t>
      </w:r>
      <w:hyperlink r:id="rId16" w:history="1">
        <w:r w:rsidRPr="001572BE">
          <w:rPr>
            <w:sz w:val="24"/>
            <w:szCs w:val="24"/>
          </w:rPr>
          <w:t>rpd@univda.it</w:t>
        </w:r>
      </w:hyperlink>
      <w:bookmarkEnd w:id="0"/>
      <w:r w:rsidRPr="001572BE">
        <w:rPr>
          <w:sz w:val="24"/>
          <w:szCs w:val="24"/>
        </w:rPr>
        <w:t>.</w:t>
      </w:r>
    </w:p>
    <w:p w14:paraId="49743D65" w14:textId="77777777" w:rsidR="00163417" w:rsidRDefault="00163417" w:rsidP="00F2203D">
      <w:pPr>
        <w:spacing w:line="360" w:lineRule="auto"/>
        <w:ind w:left="6096"/>
        <w:jc w:val="center"/>
        <w:rPr>
          <w:sz w:val="24"/>
          <w:szCs w:val="24"/>
        </w:rPr>
      </w:pPr>
    </w:p>
    <w:p w14:paraId="0D8259B6" w14:textId="1540B02A" w:rsidR="00E131F3" w:rsidRPr="00E17A7B" w:rsidRDefault="006B4A74" w:rsidP="00E131F3">
      <w:pPr>
        <w:ind w:right="-2" w:firstLine="6521"/>
        <w:rPr>
          <w:sz w:val="24"/>
          <w:szCs w:val="24"/>
        </w:rPr>
      </w:pPr>
      <w:r>
        <w:rPr>
          <w:sz w:val="24"/>
          <w:szCs w:val="24"/>
        </w:rPr>
        <w:t>LA RETTRICE</w:t>
      </w:r>
    </w:p>
    <w:p w14:paraId="5CB86093" w14:textId="0B4F91BD" w:rsidR="00E131F3" w:rsidRDefault="00E131F3" w:rsidP="00E131F3">
      <w:pPr>
        <w:ind w:right="-2"/>
        <w:rPr>
          <w:sz w:val="24"/>
          <w:szCs w:val="24"/>
        </w:rPr>
      </w:pPr>
      <w:r w:rsidRPr="00E17A7B">
        <w:rPr>
          <w:sz w:val="24"/>
          <w:szCs w:val="24"/>
        </w:rPr>
        <w:t xml:space="preserve">                      </w:t>
      </w:r>
      <w:r w:rsidR="005B2606">
        <w:rPr>
          <w:sz w:val="24"/>
          <w:szCs w:val="24"/>
        </w:rPr>
        <w:t xml:space="preserve">       </w:t>
      </w:r>
      <w:r w:rsidRPr="00E17A7B">
        <w:rPr>
          <w:sz w:val="24"/>
          <w:szCs w:val="24"/>
        </w:rPr>
        <w:t xml:space="preserve">                 </w:t>
      </w:r>
      <w:r w:rsidR="005B2606">
        <w:rPr>
          <w:sz w:val="24"/>
          <w:szCs w:val="24"/>
        </w:rPr>
        <w:tab/>
      </w:r>
      <w:r w:rsidR="005B2606">
        <w:rPr>
          <w:sz w:val="24"/>
          <w:szCs w:val="24"/>
        </w:rPr>
        <w:tab/>
      </w:r>
      <w:r w:rsidRPr="00E17A7B">
        <w:rPr>
          <w:sz w:val="24"/>
          <w:szCs w:val="24"/>
        </w:rPr>
        <w:t xml:space="preserve">                                       Prof.</w:t>
      </w:r>
      <w:r w:rsidR="00101B09">
        <w:rPr>
          <w:sz w:val="24"/>
          <w:szCs w:val="24"/>
        </w:rPr>
        <w:t>ssa Maria Grazia Monaci</w:t>
      </w:r>
    </w:p>
    <w:p w14:paraId="285DCFDB" w14:textId="77777777" w:rsidR="00E131F3" w:rsidRPr="00A632E2" w:rsidRDefault="00E131F3" w:rsidP="00E131F3">
      <w:pPr>
        <w:ind w:right="565" w:firstLine="6379"/>
        <w:rPr>
          <w:i/>
          <w:sz w:val="24"/>
          <w:szCs w:val="24"/>
        </w:rPr>
      </w:pPr>
      <w:r w:rsidRPr="00A632E2">
        <w:rPr>
          <w:rFonts w:ascii="Garamond" w:hAnsi="Garamond"/>
          <w:i/>
          <w:sz w:val="24"/>
          <w:szCs w:val="24"/>
        </w:rPr>
        <w:t>sottoscritto digitalmente</w:t>
      </w:r>
    </w:p>
    <w:p w14:paraId="58F5BB4B" w14:textId="77777777" w:rsidR="00F2203D" w:rsidRDefault="00F2203D" w:rsidP="00F2203D">
      <w:pPr>
        <w:spacing w:line="360" w:lineRule="auto"/>
        <w:rPr>
          <w:sz w:val="24"/>
          <w:szCs w:val="24"/>
        </w:rPr>
      </w:pPr>
    </w:p>
    <w:p w14:paraId="7CBBF1E0" w14:textId="25DA5E69" w:rsidR="00CF66F6" w:rsidRPr="00CF66F6" w:rsidRDefault="003A07AA" w:rsidP="006511D6">
      <w:pPr>
        <w:spacing w:line="360" w:lineRule="auto"/>
        <w:rPr>
          <w:sz w:val="24"/>
          <w:szCs w:val="24"/>
        </w:rPr>
      </w:pPr>
      <w:r>
        <w:rPr>
          <w:sz w:val="24"/>
          <w:szCs w:val="24"/>
        </w:rPr>
        <w:t>Allegat</w:t>
      </w:r>
      <w:r w:rsidR="005B2606">
        <w:rPr>
          <w:sz w:val="24"/>
          <w:szCs w:val="24"/>
        </w:rPr>
        <w:t>o</w:t>
      </w:r>
      <w:r>
        <w:rPr>
          <w:sz w:val="24"/>
          <w:szCs w:val="24"/>
        </w:rPr>
        <w:t xml:space="preserve">: n. </w:t>
      </w:r>
      <w:r w:rsidR="00804945">
        <w:rPr>
          <w:sz w:val="24"/>
          <w:szCs w:val="24"/>
        </w:rPr>
        <w:t>1</w:t>
      </w:r>
    </w:p>
    <w:sectPr w:rsidR="00CF66F6" w:rsidRPr="00CF66F6" w:rsidSect="0048361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05D80" w14:textId="77777777" w:rsidR="00150094" w:rsidRDefault="00150094" w:rsidP="00D220C3">
      <w:pPr>
        <w:spacing w:line="240" w:lineRule="auto"/>
      </w:pPr>
      <w:r>
        <w:separator/>
      </w:r>
    </w:p>
  </w:endnote>
  <w:endnote w:type="continuationSeparator" w:id="0">
    <w:p w14:paraId="28069664" w14:textId="77777777" w:rsidR="00150094" w:rsidRDefault="00150094" w:rsidP="00D220C3">
      <w:pPr>
        <w:spacing w:line="240" w:lineRule="auto"/>
      </w:pPr>
      <w:r>
        <w:continuationSeparator/>
      </w:r>
    </w:p>
  </w:endnote>
  <w:endnote w:type="continuationNotice" w:id="1">
    <w:p w14:paraId="49200FD4" w14:textId="77777777" w:rsidR="00150094" w:rsidRDefault="001500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E922C" w14:textId="77777777" w:rsidR="00150094" w:rsidRDefault="00150094" w:rsidP="00D220C3">
      <w:pPr>
        <w:spacing w:line="240" w:lineRule="auto"/>
      </w:pPr>
      <w:r>
        <w:separator/>
      </w:r>
    </w:p>
  </w:footnote>
  <w:footnote w:type="continuationSeparator" w:id="0">
    <w:p w14:paraId="449FF9A3" w14:textId="77777777" w:rsidR="00150094" w:rsidRDefault="00150094" w:rsidP="00D220C3">
      <w:pPr>
        <w:spacing w:line="240" w:lineRule="auto"/>
      </w:pPr>
      <w:r>
        <w:continuationSeparator/>
      </w:r>
    </w:p>
  </w:footnote>
  <w:footnote w:type="continuationNotice" w:id="1">
    <w:p w14:paraId="413A71CA" w14:textId="77777777" w:rsidR="00150094" w:rsidRDefault="0015009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86F"/>
    <w:multiLevelType w:val="hybridMultilevel"/>
    <w:tmpl w:val="AEB4B840"/>
    <w:lvl w:ilvl="0" w:tplc="DD3267C2">
      <w:start w:val="1"/>
      <w:numFmt w:val="decimal"/>
      <w:lvlText w:val="%1."/>
      <w:lvlJc w:val="left"/>
      <w:pPr>
        <w:tabs>
          <w:tab w:val="num" w:pos="360"/>
        </w:tabs>
        <w:ind w:left="36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EF7958"/>
    <w:multiLevelType w:val="hybridMultilevel"/>
    <w:tmpl w:val="CD2804FA"/>
    <w:lvl w:ilvl="0" w:tplc="A3DEF95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624C5A"/>
    <w:multiLevelType w:val="hybridMultilevel"/>
    <w:tmpl w:val="AB80D772"/>
    <w:lvl w:ilvl="0" w:tplc="567064D0">
      <w:start w:val="1"/>
      <w:numFmt w:val="decimal"/>
      <w:lvlText w:val="%1."/>
      <w:lvlJc w:val="left"/>
      <w:pPr>
        <w:tabs>
          <w:tab w:val="num" w:pos="360"/>
        </w:tabs>
        <w:ind w:left="360" w:hanging="360"/>
      </w:pPr>
      <w:rPr>
        <w:rFonts w:hint="default"/>
      </w:rPr>
    </w:lvl>
    <w:lvl w:ilvl="1" w:tplc="29561EF4">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43C4A"/>
    <w:multiLevelType w:val="hybridMultilevel"/>
    <w:tmpl w:val="3C54F2F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153554C6"/>
    <w:multiLevelType w:val="hybridMultilevel"/>
    <w:tmpl w:val="01741AB0"/>
    <w:lvl w:ilvl="0" w:tplc="10FCDA3E">
      <w:start w:val="1"/>
      <w:numFmt w:val="decimal"/>
      <w:lvlText w:val="%1."/>
      <w:lvlJc w:val="left"/>
      <w:pPr>
        <w:tabs>
          <w:tab w:val="num" w:pos="360"/>
        </w:tabs>
        <w:ind w:left="360" w:hanging="360"/>
      </w:pPr>
      <w:rPr>
        <w:rFonts w:hint="default"/>
      </w:rPr>
    </w:lvl>
    <w:lvl w:ilvl="1" w:tplc="29561EF4">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B37F2"/>
    <w:multiLevelType w:val="hybridMultilevel"/>
    <w:tmpl w:val="DDDE45EE"/>
    <w:lvl w:ilvl="0" w:tplc="0410000F">
      <w:start w:val="1"/>
      <w:numFmt w:val="decimal"/>
      <w:lvlText w:val="%1."/>
      <w:lvlJc w:val="left"/>
      <w:pPr>
        <w:tabs>
          <w:tab w:val="num" w:pos="2345"/>
        </w:tabs>
        <w:ind w:left="2345"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2DE6217"/>
    <w:multiLevelType w:val="hybridMultilevel"/>
    <w:tmpl w:val="06E85CCE"/>
    <w:lvl w:ilvl="0" w:tplc="DC80CA36">
      <w:start w:val="1"/>
      <w:numFmt w:val="decimal"/>
      <w:lvlText w:val="%1."/>
      <w:lvlJc w:val="left"/>
      <w:pPr>
        <w:tabs>
          <w:tab w:val="num" w:pos="360"/>
        </w:tabs>
        <w:ind w:left="360" w:hanging="360"/>
      </w:pPr>
      <w:rPr>
        <w:rFonts w:hint="default"/>
      </w:rPr>
    </w:lvl>
    <w:lvl w:ilvl="1" w:tplc="29561EF4">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348B9"/>
    <w:multiLevelType w:val="hybridMultilevel"/>
    <w:tmpl w:val="DA663F08"/>
    <w:lvl w:ilvl="0" w:tplc="992CA0A2">
      <w:start w:val="1"/>
      <w:numFmt w:val="decimal"/>
      <w:lvlText w:val="%1."/>
      <w:lvlJc w:val="left"/>
      <w:pPr>
        <w:tabs>
          <w:tab w:val="num" w:pos="360"/>
        </w:tabs>
        <w:ind w:left="360" w:hanging="360"/>
      </w:pPr>
      <w:rPr>
        <w:rFonts w:hint="default"/>
        <w:b w:val="0"/>
      </w:rPr>
    </w:lvl>
    <w:lvl w:ilvl="1" w:tplc="29561EF4">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20AE1"/>
    <w:multiLevelType w:val="hybridMultilevel"/>
    <w:tmpl w:val="028C0856"/>
    <w:lvl w:ilvl="0" w:tplc="567064D0">
      <w:start w:val="1"/>
      <w:numFmt w:val="decimal"/>
      <w:lvlText w:val="%1."/>
      <w:lvlJc w:val="left"/>
      <w:pPr>
        <w:tabs>
          <w:tab w:val="num" w:pos="360"/>
        </w:tabs>
        <w:ind w:left="360" w:hanging="360"/>
      </w:pPr>
      <w:rPr>
        <w:rFonts w:hint="default"/>
      </w:rPr>
    </w:lvl>
    <w:lvl w:ilvl="1" w:tplc="29561EF4">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6B5546"/>
    <w:multiLevelType w:val="hybridMultilevel"/>
    <w:tmpl w:val="FC666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CD61AB"/>
    <w:multiLevelType w:val="hybridMultilevel"/>
    <w:tmpl w:val="EE0E32A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B5D6138"/>
    <w:multiLevelType w:val="hybridMultilevel"/>
    <w:tmpl w:val="EC4CBBD8"/>
    <w:lvl w:ilvl="0" w:tplc="F09662D2">
      <w:start w:val="3"/>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381A4A"/>
    <w:multiLevelType w:val="hybridMultilevel"/>
    <w:tmpl w:val="957642D8"/>
    <w:lvl w:ilvl="0" w:tplc="19EA8DA0">
      <w:start w:val="1"/>
      <w:numFmt w:val="decimal"/>
      <w:lvlText w:val="%1."/>
      <w:lvlJc w:val="left"/>
      <w:pPr>
        <w:tabs>
          <w:tab w:val="num" w:pos="360"/>
        </w:tabs>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D5D0DAD"/>
    <w:multiLevelType w:val="hybridMultilevel"/>
    <w:tmpl w:val="B51C812C"/>
    <w:lvl w:ilvl="0" w:tplc="32A4105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9372AB"/>
    <w:multiLevelType w:val="hybridMultilevel"/>
    <w:tmpl w:val="AB80D772"/>
    <w:lvl w:ilvl="0" w:tplc="567064D0">
      <w:start w:val="1"/>
      <w:numFmt w:val="decimal"/>
      <w:lvlText w:val="%1."/>
      <w:lvlJc w:val="left"/>
      <w:pPr>
        <w:tabs>
          <w:tab w:val="num" w:pos="360"/>
        </w:tabs>
        <w:ind w:left="360" w:hanging="360"/>
      </w:pPr>
      <w:rPr>
        <w:rFonts w:hint="default"/>
      </w:rPr>
    </w:lvl>
    <w:lvl w:ilvl="1" w:tplc="29561EF4">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CD6090"/>
    <w:multiLevelType w:val="hybridMultilevel"/>
    <w:tmpl w:val="AB80D772"/>
    <w:lvl w:ilvl="0" w:tplc="567064D0">
      <w:start w:val="1"/>
      <w:numFmt w:val="decimal"/>
      <w:lvlText w:val="%1."/>
      <w:lvlJc w:val="left"/>
      <w:pPr>
        <w:tabs>
          <w:tab w:val="num" w:pos="360"/>
        </w:tabs>
        <w:ind w:left="360" w:hanging="360"/>
      </w:pPr>
      <w:rPr>
        <w:rFonts w:hint="default"/>
      </w:rPr>
    </w:lvl>
    <w:lvl w:ilvl="1" w:tplc="29561EF4">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7E524F"/>
    <w:multiLevelType w:val="hybridMultilevel"/>
    <w:tmpl w:val="7C16F11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F542725"/>
    <w:multiLevelType w:val="multilevel"/>
    <w:tmpl w:val="DC507EB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2557AAA"/>
    <w:multiLevelType w:val="hybridMultilevel"/>
    <w:tmpl w:val="BF22F012"/>
    <w:lvl w:ilvl="0" w:tplc="31A845E4">
      <w:start w:val="1"/>
      <w:numFmt w:val="lowerLetter"/>
      <w:lvlText w:val="%1."/>
      <w:lvlJc w:val="left"/>
      <w:pPr>
        <w:tabs>
          <w:tab w:val="num" w:pos="720"/>
        </w:tabs>
        <w:ind w:left="720" w:hanging="360"/>
      </w:pPr>
      <w:rPr>
        <w:rFonts w:hint="default"/>
      </w:rPr>
    </w:lvl>
    <w:lvl w:ilvl="1" w:tplc="5D1C5CE2">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774C7399"/>
    <w:multiLevelType w:val="hybridMultilevel"/>
    <w:tmpl w:val="BE3EEEC8"/>
    <w:lvl w:ilvl="0" w:tplc="567064D0">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rPr>
        <w:rFonts w:hint="default"/>
      </w:rPr>
    </w:lvl>
    <w:lvl w:ilvl="2" w:tplc="281AC532">
      <w:start w:val="1"/>
      <w:numFmt w:val="lowerLetter"/>
      <w:lvlText w:val="%3)"/>
      <w:lvlJc w:val="left"/>
      <w:pPr>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3"/>
  </w:num>
  <w:num w:numId="4">
    <w:abstractNumId w:val="14"/>
  </w:num>
  <w:num w:numId="5">
    <w:abstractNumId w:val="7"/>
  </w:num>
  <w:num w:numId="6">
    <w:abstractNumId w:val="4"/>
  </w:num>
  <w:num w:numId="7">
    <w:abstractNumId w:val="15"/>
  </w:num>
  <w:num w:numId="8">
    <w:abstractNumId w:val="9"/>
  </w:num>
  <w:num w:numId="9">
    <w:abstractNumId w:val="2"/>
  </w:num>
  <w:num w:numId="10">
    <w:abstractNumId w:val="19"/>
  </w:num>
  <w:num w:numId="11">
    <w:abstractNumId w:val="10"/>
  </w:num>
  <w:num w:numId="12">
    <w:abstractNumId w:val="13"/>
  </w:num>
  <w:num w:numId="13">
    <w:abstractNumId w:val="12"/>
  </w:num>
  <w:num w:numId="14">
    <w:abstractNumId w:val="17"/>
  </w:num>
  <w:num w:numId="15">
    <w:abstractNumId w:val="5"/>
  </w:num>
  <w:num w:numId="16">
    <w:abstractNumId w:val="8"/>
  </w:num>
  <w:num w:numId="17">
    <w:abstractNumId w:val="16"/>
  </w:num>
  <w:num w:numId="18">
    <w:abstractNumId w:val="1"/>
  </w:num>
  <w:num w:numId="19">
    <w:abstractNumId w:val="0"/>
  </w:num>
  <w:num w:numId="2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79"/>
    <w:rsid w:val="00001830"/>
    <w:rsid w:val="000026D8"/>
    <w:rsid w:val="000072FA"/>
    <w:rsid w:val="0001372C"/>
    <w:rsid w:val="0002277F"/>
    <w:rsid w:val="00022ADB"/>
    <w:rsid w:val="00024568"/>
    <w:rsid w:val="000246D9"/>
    <w:rsid w:val="000264C9"/>
    <w:rsid w:val="00031F21"/>
    <w:rsid w:val="000336B7"/>
    <w:rsid w:val="00036A35"/>
    <w:rsid w:val="00036A49"/>
    <w:rsid w:val="00037A91"/>
    <w:rsid w:val="00042BB3"/>
    <w:rsid w:val="00042C11"/>
    <w:rsid w:val="00047F0E"/>
    <w:rsid w:val="000553B7"/>
    <w:rsid w:val="00060227"/>
    <w:rsid w:val="000650C9"/>
    <w:rsid w:val="00073CE3"/>
    <w:rsid w:val="00073D10"/>
    <w:rsid w:val="00075E75"/>
    <w:rsid w:val="0007746B"/>
    <w:rsid w:val="00077ADA"/>
    <w:rsid w:val="00081C0F"/>
    <w:rsid w:val="00081C35"/>
    <w:rsid w:val="00086A0F"/>
    <w:rsid w:val="00087740"/>
    <w:rsid w:val="00087CB9"/>
    <w:rsid w:val="000923C2"/>
    <w:rsid w:val="00093C40"/>
    <w:rsid w:val="0009581C"/>
    <w:rsid w:val="000A3D10"/>
    <w:rsid w:val="000A6689"/>
    <w:rsid w:val="000A6F62"/>
    <w:rsid w:val="000B0BA8"/>
    <w:rsid w:val="000B0CC9"/>
    <w:rsid w:val="000B1778"/>
    <w:rsid w:val="000B386C"/>
    <w:rsid w:val="000B6E5D"/>
    <w:rsid w:val="000B723E"/>
    <w:rsid w:val="000B7940"/>
    <w:rsid w:val="000C1F76"/>
    <w:rsid w:val="000C642F"/>
    <w:rsid w:val="000C7E39"/>
    <w:rsid w:val="000D424F"/>
    <w:rsid w:val="000D6F6C"/>
    <w:rsid w:val="000D75A1"/>
    <w:rsid w:val="000E1268"/>
    <w:rsid w:val="000E5E1D"/>
    <w:rsid w:val="000E6820"/>
    <w:rsid w:val="000F3A96"/>
    <w:rsid w:val="000F4BBC"/>
    <w:rsid w:val="00100EBB"/>
    <w:rsid w:val="001017C7"/>
    <w:rsid w:val="00101B09"/>
    <w:rsid w:val="00102A23"/>
    <w:rsid w:val="00106EAA"/>
    <w:rsid w:val="0011258B"/>
    <w:rsid w:val="00126588"/>
    <w:rsid w:val="001332C1"/>
    <w:rsid w:val="00135C37"/>
    <w:rsid w:val="00137F56"/>
    <w:rsid w:val="00146E09"/>
    <w:rsid w:val="00147599"/>
    <w:rsid w:val="00150094"/>
    <w:rsid w:val="00151BD1"/>
    <w:rsid w:val="00152590"/>
    <w:rsid w:val="00155341"/>
    <w:rsid w:val="001554C2"/>
    <w:rsid w:val="001572BE"/>
    <w:rsid w:val="00160722"/>
    <w:rsid w:val="00160BEC"/>
    <w:rsid w:val="00161B3B"/>
    <w:rsid w:val="00163417"/>
    <w:rsid w:val="00163438"/>
    <w:rsid w:val="0016688C"/>
    <w:rsid w:val="00166C46"/>
    <w:rsid w:val="001679AA"/>
    <w:rsid w:val="00181759"/>
    <w:rsid w:val="001818D0"/>
    <w:rsid w:val="00181A48"/>
    <w:rsid w:val="00187926"/>
    <w:rsid w:val="0019189F"/>
    <w:rsid w:val="00192FAD"/>
    <w:rsid w:val="001A0F50"/>
    <w:rsid w:val="001A216C"/>
    <w:rsid w:val="001A3B42"/>
    <w:rsid w:val="001A6017"/>
    <w:rsid w:val="001A7D78"/>
    <w:rsid w:val="001B188F"/>
    <w:rsid w:val="001B7F10"/>
    <w:rsid w:val="001C1AF1"/>
    <w:rsid w:val="001C2B1B"/>
    <w:rsid w:val="001C6A55"/>
    <w:rsid w:val="001C70D9"/>
    <w:rsid w:val="001C7393"/>
    <w:rsid w:val="001D24CE"/>
    <w:rsid w:val="001D346F"/>
    <w:rsid w:val="001E006E"/>
    <w:rsid w:val="001E2D8C"/>
    <w:rsid w:val="001E7B1E"/>
    <w:rsid w:val="001F1522"/>
    <w:rsid w:val="001F2978"/>
    <w:rsid w:val="001F4018"/>
    <w:rsid w:val="001F755C"/>
    <w:rsid w:val="0020044D"/>
    <w:rsid w:val="002026B4"/>
    <w:rsid w:val="00202911"/>
    <w:rsid w:val="00204495"/>
    <w:rsid w:val="00205A9D"/>
    <w:rsid w:val="002146A6"/>
    <w:rsid w:val="00220A10"/>
    <w:rsid w:val="002211E5"/>
    <w:rsid w:val="00224E2D"/>
    <w:rsid w:val="00225F9F"/>
    <w:rsid w:val="002260BD"/>
    <w:rsid w:val="00226A37"/>
    <w:rsid w:val="00234E5F"/>
    <w:rsid w:val="0024407C"/>
    <w:rsid w:val="0024442E"/>
    <w:rsid w:val="002550E9"/>
    <w:rsid w:val="00262AC1"/>
    <w:rsid w:val="002634A7"/>
    <w:rsid w:val="00274C93"/>
    <w:rsid w:val="00276D13"/>
    <w:rsid w:val="00277073"/>
    <w:rsid w:val="002852A3"/>
    <w:rsid w:val="00285620"/>
    <w:rsid w:val="00287C95"/>
    <w:rsid w:val="0029049B"/>
    <w:rsid w:val="00291844"/>
    <w:rsid w:val="00292CB7"/>
    <w:rsid w:val="00296165"/>
    <w:rsid w:val="00296655"/>
    <w:rsid w:val="00297726"/>
    <w:rsid w:val="002A01E5"/>
    <w:rsid w:val="002A3D92"/>
    <w:rsid w:val="002A43A9"/>
    <w:rsid w:val="002A46A3"/>
    <w:rsid w:val="002A6F10"/>
    <w:rsid w:val="002B2A87"/>
    <w:rsid w:val="002B3CF1"/>
    <w:rsid w:val="002B466D"/>
    <w:rsid w:val="002B6B48"/>
    <w:rsid w:val="002C1247"/>
    <w:rsid w:val="002C1BD9"/>
    <w:rsid w:val="002D0EB7"/>
    <w:rsid w:val="002D2039"/>
    <w:rsid w:val="002E11CD"/>
    <w:rsid w:val="002E2A2E"/>
    <w:rsid w:val="002E386C"/>
    <w:rsid w:val="002E4ADC"/>
    <w:rsid w:val="002E4C4E"/>
    <w:rsid w:val="002E4FCF"/>
    <w:rsid w:val="002E53A5"/>
    <w:rsid w:val="002E6B70"/>
    <w:rsid w:val="002F0763"/>
    <w:rsid w:val="002F3C2B"/>
    <w:rsid w:val="00306037"/>
    <w:rsid w:val="00311503"/>
    <w:rsid w:val="0031235B"/>
    <w:rsid w:val="003125AC"/>
    <w:rsid w:val="0031390B"/>
    <w:rsid w:val="00316029"/>
    <w:rsid w:val="00320D42"/>
    <w:rsid w:val="00326EDC"/>
    <w:rsid w:val="00327F72"/>
    <w:rsid w:val="00333013"/>
    <w:rsid w:val="00333CBB"/>
    <w:rsid w:val="00342EE3"/>
    <w:rsid w:val="0034504D"/>
    <w:rsid w:val="00346230"/>
    <w:rsid w:val="0035116A"/>
    <w:rsid w:val="00353849"/>
    <w:rsid w:val="00354C60"/>
    <w:rsid w:val="0035599F"/>
    <w:rsid w:val="003650DB"/>
    <w:rsid w:val="00366914"/>
    <w:rsid w:val="00367930"/>
    <w:rsid w:val="00367EC0"/>
    <w:rsid w:val="00373240"/>
    <w:rsid w:val="00377CD9"/>
    <w:rsid w:val="00383667"/>
    <w:rsid w:val="0039183F"/>
    <w:rsid w:val="003943D2"/>
    <w:rsid w:val="00396AFC"/>
    <w:rsid w:val="003A07AA"/>
    <w:rsid w:val="003A4073"/>
    <w:rsid w:val="003A46DB"/>
    <w:rsid w:val="003A7FC3"/>
    <w:rsid w:val="003B2267"/>
    <w:rsid w:val="003B46A8"/>
    <w:rsid w:val="003B4965"/>
    <w:rsid w:val="003B5CDA"/>
    <w:rsid w:val="003B7D20"/>
    <w:rsid w:val="003C03DB"/>
    <w:rsid w:val="003C13AB"/>
    <w:rsid w:val="003C3C13"/>
    <w:rsid w:val="003D4FB8"/>
    <w:rsid w:val="003D724C"/>
    <w:rsid w:val="003E5603"/>
    <w:rsid w:val="003E6619"/>
    <w:rsid w:val="003F3D04"/>
    <w:rsid w:val="003F4C52"/>
    <w:rsid w:val="0040012A"/>
    <w:rsid w:val="004005D1"/>
    <w:rsid w:val="00412929"/>
    <w:rsid w:val="004129D3"/>
    <w:rsid w:val="00416053"/>
    <w:rsid w:val="00417A1D"/>
    <w:rsid w:val="004202B4"/>
    <w:rsid w:val="004204F0"/>
    <w:rsid w:val="00421377"/>
    <w:rsid w:val="004216B5"/>
    <w:rsid w:val="004223F3"/>
    <w:rsid w:val="00423E99"/>
    <w:rsid w:val="004261B0"/>
    <w:rsid w:val="00432E59"/>
    <w:rsid w:val="00442D22"/>
    <w:rsid w:val="00447208"/>
    <w:rsid w:val="00452D8A"/>
    <w:rsid w:val="00453A23"/>
    <w:rsid w:val="0045617C"/>
    <w:rsid w:val="00456672"/>
    <w:rsid w:val="0045675F"/>
    <w:rsid w:val="004647B3"/>
    <w:rsid w:val="004650A8"/>
    <w:rsid w:val="00472860"/>
    <w:rsid w:val="0047763E"/>
    <w:rsid w:val="00481531"/>
    <w:rsid w:val="0048220D"/>
    <w:rsid w:val="0048361A"/>
    <w:rsid w:val="004905A1"/>
    <w:rsid w:val="00492705"/>
    <w:rsid w:val="00492C58"/>
    <w:rsid w:val="00494075"/>
    <w:rsid w:val="00494645"/>
    <w:rsid w:val="00495D42"/>
    <w:rsid w:val="004A1041"/>
    <w:rsid w:val="004A1BE2"/>
    <w:rsid w:val="004A4341"/>
    <w:rsid w:val="004A4A8A"/>
    <w:rsid w:val="004B0F58"/>
    <w:rsid w:val="004B45E3"/>
    <w:rsid w:val="004C0A9A"/>
    <w:rsid w:val="004D2D09"/>
    <w:rsid w:val="004E35E9"/>
    <w:rsid w:val="004E3D0D"/>
    <w:rsid w:val="004F0A61"/>
    <w:rsid w:val="004F61C3"/>
    <w:rsid w:val="004F7CC3"/>
    <w:rsid w:val="00500379"/>
    <w:rsid w:val="00502161"/>
    <w:rsid w:val="00512AC5"/>
    <w:rsid w:val="00517C85"/>
    <w:rsid w:val="0052586F"/>
    <w:rsid w:val="0053455D"/>
    <w:rsid w:val="00540954"/>
    <w:rsid w:val="00541A54"/>
    <w:rsid w:val="00542339"/>
    <w:rsid w:val="00543372"/>
    <w:rsid w:val="00543FBD"/>
    <w:rsid w:val="00545430"/>
    <w:rsid w:val="00545AE9"/>
    <w:rsid w:val="00547197"/>
    <w:rsid w:val="0055097A"/>
    <w:rsid w:val="00553CD1"/>
    <w:rsid w:val="00553DD1"/>
    <w:rsid w:val="0055775F"/>
    <w:rsid w:val="00557CFA"/>
    <w:rsid w:val="00557DF8"/>
    <w:rsid w:val="00557ED8"/>
    <w:rsid w:val="00560503"/>
    <w:rsid w:val="005637B4"/>
    <w:rsid w:val="005665FB"/>
    <w:rsid w:val="00567B50"/>
    <w:rsid w:val="00575311"/>
    <w:rsid w:val="00576F6D"/>
    <w:rsid w:val="00580B10"/>
    <w:rsid w:val="00585FED"/>
    <w:rsid w:val="005961E0"/>
    <w:rsid w:val="0059752D"/>
    <w:rsid w:val="005A28BC"/>
    <w:rsid w:val="005A459C"/>
    <w:rsid w:val="005B143A"/>
    <w:rsid w:val="005B2606"/>
    <w:rsid w:val="005B3054"/>
    <w:rsid w:val="005B50E6"/>
    <w:rsid w:val="005B7902"/>
    <w:rsid w:val="005C5192"/>
    <w:rsid w:val="005D04DD"/>
    <w:rsid w:val="005D293E"/>
    <w:rsid w:val="005D2FA9"/>
    <w:rsid w:val="005D3971"/>
    <w:rsid w:val="005D51F8"/>
    <w:rsid w:val="005E1999"/>
    <w:rsid w:val="005E1D78"/>
    <w:rsid w:val="005E6B77"/>
    <w:rsid w:val="005F14B0"/>
    <w:rsid w:val="005F445E"/>
    <w:rsid w:val="005F4808"/>
    <w:rsid w:val="00602B9A"/>
    <w:rsid w:val="0060655E"/>
    <w:rsid w:val="00610F55"/>
    <w:rsid w:val="006115D3"/>
    <w:rsid w:val="006133A9"/>
    <w:rsid w:val="00613771"/>
    <w:rsid w:val="006137BD"/>
    <w:rsid w:val="0061465E"/>
    <w:rsid w:val="006151AC"/>
    <w:rsid w:val="006209CD"/>
    <w:rsid w:val="00622562"/>
    <w:rsid w:val="006230CE"/>
    <w:rsid w:val="00625EA4"/>
    <w:rsid w:val="006268C0"/>
    <w:rsid w:val="006301B5"/>
    <w:rsid w:val="0063302A"/>
    <w:rsid w:val="00634A7E"/>
    <w:rsid w:val="00634FCD"/>
    <w:rsid w:val="0063519C"/>
    <w:rsid w:val="00641279"/>
    <w:rsid w:val="00644C04"/>
    <w:rsid w:val="00646C12"/>
    <w:rsid w:val="006511D6"/>
    <w:rsid w:val="00657126"/>
    <w:rsid w:val="006579C2"/>
    <w:rsid w:val="006647C1"/>
    <w:rsid w:val="00664E23"/>
    <w:rsid w:val="00670B4C"/>
    <w:rsid w:val="006810CC"/>
    <w:rsid w:val="00685FC0"/>
    <w:rsid w:val="006900C9"/>
    <w:rsid w:val="006A1428"/>
    <w:rsid w:val="006A17CF"/>
    <w:rsid w:val="006A58B0"/>
    <w:rsid w:val="006A5A30"/>
    <w:rsid w:val="006B3FD7"/>
    <w:rsid w:val="006B4A74"/>
    <w:rsid w:val="006B4F3C"/>
    <w:rsid w:val="006B69F4"/>
    <w:rsid w:val="006C102B"/>
    <w:rsid w:val="006C7ADB"/>
    <w:rsid w:val="006D1C88"/>
    <w:rsid w:val="006D307B"/>
    <w:rsid w:val="006D3E92"/>
    <w:rsid w:val="006D5A69"/>
    <w:rsid w:val="006D6AE3"/>
    <w:rsid w:val="006E0A82"/>
    <w:rsid w:val="006E2814"/>
    <w:rsid w:val="006E463A"/>
    <w:rsid w:val="006E4729"/>
    <w:rsid w:val="006F01DE"/>
    <w:rsid w:val="006F21D0"/>
    <w:rsid w:val="006F28AA"/>
    <w:rsid w:val="006F4273"/>
    <w:rsid w:val="006F4C2B"/>
    <w:rsid w:val="006F6A21"/>
    <w:rsid w:val="00713C9C"/>
    <w:rsid w:val="00714778"/>
    <w:rsid w:val="00717629"/>
    <w:rsid w:val="00720C38"/>
    <w:rsid w:val="00724031"/>
    <w:rsid w:val="00725A75"/>
    <w:rsid w:val="0073564F"/>
    <w:rsid w:val="00736684"/>
    <w:rsid w:val="00737749"/>
    <w:rsid w:val="00737A25"/>
    <w:rsid w:val="00740C95"/>
    <w:rsid w:val="00741869"/>
    <w:rsid w:val="00744550"/>
    <w:rsid w:val="00744CDA"/>
    <w:rsid w:val="00745D4A"/>
    <w:rsid w:val="00747022"/>
    <w:rsid w:val="00747CC8"/>
    <w:rsid w:val="0075066F"/>
    <w:rsid w:val="00755037"/>
    <w:rsid w:val="00755303"/>
    <w:rsid w:val="00756E4A"/>
    <w:rsid w:val="0076228B"/>
    <w:rsid w:val="007644D5"/>
    <w:rsid w:val="00765BC9"/>
    <w:rsid w:val="00771EBC"/>
    <w:rsid w:val="00772627"/>
    <w:rsid w:val="007818B9"/>
    <w:rsid w:val="00787877"/>
    <w:rsid w:val="00795652"/>
    <w:rsid w:val="007960C0"/>
    <w:rsid w:val="007A3431"/>
    <w:rsid w:val="007A5227"/>
    <w:rsid w:val="007A549E"/>
    <w:rsid w:val="007B0FD0"/>
    <w:rsid w:val="007B1DF3"/>
    <w:rsid w:val="007C3005"/>
    <w:rsid w:val="007C3149"/>
    <w:rsid w:val="007C3625"/>
    <w:rsid w:val="007C4495"/>
    <w:rsid w:val="007C54AC"/>
    <w:rsid w:val="007D0CE2"/>
    <w:rsid w:val="007D2868"/>
    <w:rsid w:val="007D7085"/>
    <w:rsid w:val="007E2920"/>
    <w:rsid w:val="007F1121"/>
    <w:rsid w:val="007F48D8"/>
    <w:rsid w:val="007F7143"/>
    <w:rsid w:val="00800070"/>
    <w:rsid w:val="008030B7"/>
    <w:rsid w:val="00804945"/>
    <w:rsid w:val="00805C00"/>
    <w:rsid w:val="00806774"/>
    <w:rsid w:val="00811B5C"/>
    <w:rsid w:val="00811EF5"/>
    <w:rsid w:val="00813702"/>
    <w:rsid w:val="008151E8"/>
    <w:rsid w:val="00815398"/>
    <w:rsid w:val="00817BC7"/>
    <w:rsid w:val="00817FFC"/>
    <w:rsid w:val="00821650"/>
    <w:rsid w:val="00822137"/>
    <w:rsid w:val="00823917"/>
    <w:rsid w:val="00832BE5"/>
    <w:rsid w:val="008342A3"/>
    <w:rsid w:val="00836506"/>
    <w:rsid w:val="0084175A"/>
    <w:rsid w:val="00841EF8"/>
    <w:rsid w:val="0084423E"/>
    <w:rsid w:val="0084450A"/>
    <w:rsid w:val="008478B0"/>
    <w:rsid w:val="00850140"/>
    <w:rsid w:val="00850D8E"/>
    <w:rsid w:val="00854937"/>
    <w:rsid w:val="0085493F"/>
    <w:rsid w:val="00854F86"/>
    <w:rsid w:val="00856C29"/>
    <w:rsid w:val="008600A4"/>
    <w:rsid w:val="00866F16"/>
    <w:rsid w:val="008718F8"/>
    <w:rsid w:val="008719B9"/>
    <w:rsid w:val="00875DB7"/>
    <w:rsid w:val="00880027"/>
    <w:rsid w:val="008815A5"/>
    <w:rsid w:val="00883765"/>
    <w:rsid w:val="00886E91"/>
    <w:rsid w:val="0089198E"/>
    <w:rsid w:val="00891F69"/>
    <w:rsid w:val="008A023D"/>
    <w:rsid w:val="008A07C2"/>
    <w:rsid w:val="008A1A20"/>
    <w:rsid w:val="008A1BD2"/>
    <w:rsid w:val="008A2B1C"/>
    <w:rsid w:val="008B24A6"/>
    <w:rsid w:val="008B4E35"/>
    <w:rsid w:val="008B57F2"/>
    <w:rsid w:val="008B77CA"/>
    <w:rsid w:val="008C1B9E"/>
    <w:rsid w:val="008C4F09"/>
    <w:rsid w:val="008D27E7"/>
    <w:rsid w:val="008D467B"/>
    <w:rsid w:val="008E4662"/>
    <w:rsid w:val="008F5DB7"/>
    <w:rsid w:val="00900D61"/>
    <w:rsid w:val="00902258"/>
    <w:rsid w:val="00902512"/>
    <w:rsid w:val="0090398B"/>
    <w:rsid w:val="0090497A"/>
    <w:rsid w:val="009077BF"/>
    <w:rsid w:val="009106C5"/>
    <w:rsid w:val="00910AC6"/>
    <w:rsid w:val="00916F4C"/>
    <w:rsid w:val="00923780"/>
    <w:rsid w:val="00923892"/>
    <w:rsid w:val="00932F38"/>
    <w:rsid w:val="009333C3"/>
    <w:rsid w:val="0093458B"/>
    <w:rsid w:val="00935E9B"/>
    <w:rsid w:val="00940444"/>
    <w:rsid w:val="00941929"/>
    <w:rsid w:val="009421CF"/>
    <w:rsid w:val="00950DA7"/>
    <w:rsid w:val="00951209"/>
    <w:rsid w:val="009527E4"/>
    <w:rsid w:val="00953CEC"/>
    <w:rsid w:val="009560BC"/>
    <w:rsid w:val="009601EF"/>
    <w:rsid w:val="00961F36"/>
    <w:rsid w:val="0096285E"/>
    <w:rsid w:val="00965995"/>
    <w:rsid w:val="00966366"/>
    <w:rsid w:val="00972A49"/>
    <w:rsid w:val="009756B3"/>
    <w:rsid w:val="00975C10"/>
    <w:rsid w:val="00981145"/>
    <w:rsid w:val="00983489"/>
    <w:rsid w:val="00984C08"/>
    <w:rsid w:val="009858D8"/>
    <w:rsid w:val="00985B2D"/>
    <w:rsid w:val="00985D4F"/>
    <w:rsid w:val="00987654"/>
    <w:rsid w:val="009909F4"/>
    <w:rsid w:val="009921D3"/>
    <w:rsid w:val="009A24F8"/>
    <w:rsid w:val="009A328A"/>
    <w:rsid w:val="009A57FF"/>
    <w:rsid w:val="009A6AA7"/>
    <w:rsid w:val="009B104A"/>
    <w:rsid w:val="009C2867"/>
    <w:rsid w:val="009C472A"/>
    <w:rsid w:val="009C7426"/>
    <w:rsid w:val="009D1677"/>
    <w:rsid w:val="009D30BC"/>
    <w:rsid w:val="009D5595"/>
    <w:rsid w:val="009D5620"/>
    <w:rsid w:val="009D57EE"/>
    <w:rsid w:val="009D5FBE"/>
    <w:rsid w:val="009E69CB"/>
    <w:rsid w:val="009F09DD"/>
    <w:rsid w:val="009F231F"/>
    <w:rsid w:val="00A04077"/>
    <w:rsid w:val="00A04B19"/>
    <w:rsid w:val="00A058C4"/>
    <w:rsid w:val="00A0748C"/>
    <w:rsid w:val="00A11E72"/>
    <w:rsid w:val="00A137CA"/>
    <w:rsid w:val="00A16662"/>
    <w:rsid w:val="00A204F7"/>
    <w:rsid w:val="00A271C8"/>
    <w:rsid w:val="00A316DB"/>
    <w:rsid w:val="00A35F3D"/>
    <w:rsid w:val="00A45F00"/>
    <w:rsid w:val="00A50F89"/>
    <w:rsid w:val="00A57506"/>
    <w:rsid w:val="00A70B7F"/>
    <w:rsid w:val="00A76153"/>
    <w:rsid w:val="00A816D3"/>
    <w:rsid w:val="00A81F61"/>
    <w:rsid w:val="00A86318"/>
    <w:rsid w:val="00A87DAA"/>
    <w:rsid w:val="00A909D6"/>
    <w:rsid w:val="00A92F21"/>
    <w:rsid w:val="00AB4007"/>
    <w:rsid w:val="00AB520C"/>
    <w:rsid w:val="00AC20B8"/>
    <w:rsid w:val="00AC2932"/>
    <w:rsid w:val="00AC54E4"/>
    <w:rsid w:val="00AD19A6"/>
    <w:rsid w:val="00AD3500"/>
    <w:rsid w:val="00AD6CB4"/>
    <w:rsid w:val="00AE02E3"/>
    <w:rsid w:val="00AE4AC3"/>
    <w:rsid w:val="00AE4E2C"/>
    <w:rsid w:val="00AE78EE"/>
    <w:rsid w:val="00AF0A1A"/>
    <w:rsid w:val="00AF34C5"/>
    <w:rsid w:val="00B07D8B"/>
    <w:rsid w:val="00B1025C"/>
    <w:rsid w:val="00B13036"/>
    <w:rsid w:val="00B15F30"/>
    <w:rsid w:val="00B21C1E"/>
    <w:rsid w:val="00B2747A"/>
    <w:rsid w:val="00B32B7C"/>
    <w:rsid w:val="00B33993"/>
    <w:rsid w:val="00B34FE3"/>
    <w:rsid w:val="00B3540B"/>
    <w:rsid w:val="00B36315"/>
    <w:rsid w:val="00B408BB"/>
    <w:rsid w:val="00B41F5C"/>
    <w:rsid w:val="00B4641E"/>
    <w:rsid w:val="00B47865"/>
    <w:rsid w:val="00B51354"/>
    <w:rsid w:val="00B5155F"/>
    <w:rsid w:val="00B54AA3"/>
    <w:rsid w:val="00B561D6"/>
    <w:rsid w:val="00B572ED"/>
    <w:rsid w:val="00B57784"/>
    <w:rsid w:val="00B61BFC"/>
    <w:rsid w:val="00B62BD1"/>
    <w:rsid w:val="00B63492"/>
    <w:rsid w:val="00B647E5"/>
    <w:rsid w:val="00B66C88"/>
    <w:rsid w:val="00B67F20"/>
    <w:rsid w:val="00B7575A"/>
    <w:rsid w:val="00B7757B"/>
    <w:rsid w:val="00B81A8C"/>
    <w:rsid w:val="00B8395E"/>
    <w:rsid w:val="00B84C5A"/>
    <w:rsid w:val="00B8602E"/>
    <w:rsid w:val="00B906C5"/>
    <w:rsid w:val="00B9178C"/>
    <w:rsid w:val="00B944C1"/>
    <w:rsid w:val="00B953D5"/>
    <w:rsid w:val="00B96FA9"/>
    <w:rsid w:val="00B9717A"/>
    <w:rsid w:val="00BA07CF"/>
    <w:rsid w:val="00BA0990"/>
    <w:rsid w:val="00BA1284"/>
    <w:rsid w:val="00BA3EE0"/>
    <w:rsid w:val="00BA49FA"/>
    <w:rsid w:val="00BA55CF"/>
    <w:rsid w:val="00BA6E11"/>
    <w:rsid w:val="00BA7A48"/>
    <w:rsid w:val="00BB13E8"/>
    <w:rsid w:val="00BD3438"/>
    <w:rsid w:val="00BD6D58"/>
    <w:rsid w:val="00BD70A4"/>
    <w:rsid w:val="00BD7F94"/>
    <w:rsid w:val="00BE03BB"/>
    <w:rsid w:val="00BE2E0F"/>
    <w:rsid w:val="00BE3479"/>
    <w:rsid w:val="00BF7095"/>
    <w:rsid w:val="00C0191F"/>
    <w:rsid w:val="00C164E9"/>
    <w:rsid w:val="00C20062"/>
    <w:rsid w:val="00C204F5"/>
    <w:rsid w:val="00C265DC"/>
    <w:rsid w:val="00C30B14"/>
    <w:rsid w:val="00C31F36"/>
    <w:rsid w:val="00C327AF"/>
    <w:rsid w:val="00C34A76"/>
    <w:rsid w:val="00C40521"/>
    <w:rsid w:val="00C41E28"/>
    <w:rsid w:val="00C45ABC"/>
    <w:rsid w:val="00C5037B"/>
    <w:rsid w:val="00C5119B"/>
    <w:rsid w:val="00C51AB7"/>
    <w:rsid w:val="00C61F1A"/>
    <w:rsid w:val="00C628F5"/>
    <w:rsid w:val="00C62E66"/>
    <w:rsid w:val="00C634DC"/>
    <w:rsid w:val="00C6383B"/>
    <w:rsid w:val="00C71C98"/>
    <w:rsid w:val="00C732D9"/>
    <w:rsid w:val="00C80797"/>
    <w:rsid w:val="00C86624"/>
    <w:rsid w:val="00C876D4"/>
    <w:rsid w:val="00C917F5"/>
    <w:rsid w:val="00C918E5"/>
    <w:rsid w:val="00C920E5"/>
    <w:rsid w:val="00C948C1"/>
    <w:rsid w:val="00C94F90"/>
    <w:rsid w:val="00CA553C"/>
    <w:rsid w:val="00CB2D60"/>
    <w:rsid w:val="00CB47AC"/>
    <w:rsid w:val="00CB56E4"/>
    <w:rsid w:val="00CD035C"/>
    <w:rsid w:val="00CD1D6C"/>
    <w:rsid w:val="00CD7B9C"/>
    <w:rsid w:val="00CE0D34"/>
    <w:rsid w:val="00CE6242"/>
    <w:rsid w:val="00CF060B"/>
    <w:rsid w:val="00CF1DFB"/>
    <w:rsid w:val="00CF2EAB"/>
    <w:rsid w:val="00CF47A3"/>
    <w:rsid w:val="00CF66F6"/>
    <w:rsid w:val="00D03600"/>
    <w:rsid w:val="00D038C2"/>
    <w:rsid w:val="00D047E4"/>
    <w:rsid w:val="00D0622F"/>
    <w:rsid w:val="00D06CBC"/>
    <w:rsid w:val="00D12CDD"/>
    <w:rsid w:val="00D140C2"/>
    <w:rsid w:val="00D14A89"/>
    <w:rsid w:val="00D15F9E"/>
    <w:rsid w:val="00D20FDF"/>
    <w:rsid w:val="00D220C3"/>
    <w:rsid w:val="00D24447"/>
    <w:rsid w:val="00D31A82"/>
    <w:rsid w:val="00D36725"/>
    <w:rsid w:val="00D41CBD"/>
    <w:rsid w:val="00D42036"/>
    <w:rsid w:val="00D435DF"/>
    <w:rsid w:val="00D46F92"/>
    <w:rsid w:val="00D5138C"/>
    <w:rsid w:val="00D561C6"/>
    <w:rsid w:val="00D640F5"/>
    <w:rsid w:val="00D6529E"/>
    <w:rsid w:val="00D80D73"/>
    <w:rsid w:val="00D823E6"/>
    <w:rsid w:val="00D83887"/>
    <w:rsid w:val="00D83A43"/>
    <w:rsid w:val="00D85BE3"/>
    <w:rsid w:val="00D90D57"/>
    <w:rsid w:val="00D958BD"/>
    <w:rsid w:val="00D9590C"/>
    <w:rsid w:val="00DA394B"/>
    <w:rsid w:val="00DA3A6D"/>
    <w:rsid w:val="00DA56AD"/>
    <w:rsid w:val="00DB31C9"/>
    <w:rsid w:val="00DB5455"/>
    <w:rsid w:val="00DC2503"/>
    <w:rsid w:val="00DC7BA2"/>
    <w:rsid w:val="00DD0B51"/>
    <w:rsid w:val="00DD313D"/>
    <w:rsid w:val="00DE1552"/>
    <w:rsid w:val="00DE1EEE"/>
    <w:rsid w:val="00DE59F1"/>
    <w:rsid w:val="00DE6007"/>
    <w:rsid w:val="00DE60B5"/>
    <w:rsid w:val="00DE624F"/>
    <w:rsid w:val="00DE7F9C"/>
    <w:rsid w:val="00DF11BE"/>
    <w:rsid w:val="00DF1826"/>
    <w:rsid w:val="00DF1A02"/>
    <w:rsid w:val="00DF44DB"/>
    <w:rsid w:val="00DF4BBE"/>
    <w:rsid w:val="00DF5095"/>
    <w:rsid w:val="00E001C5"/>
    <w:rsid w:val="00E00872"/>
    <w:rsid w:val="00E00A1E"/>
    <w:rsid w:val="00E1103D"/>
    <w:rsid w:val="00E11468"/>
    <w:rsid w:val="00E131F3"/>
    <w:rsid w:val="00E1540F"/>
    <w:rsid w:val="00E16B5E"/>
    <w:rsid w:val="00E17C9D"/>
    <w:rsid w:val="00E17E0A"/>
    <w:rsid w:val="00E23084"/>
    <w:rsid w:val="00E235C9"/>
    <w:rsid w:val="00E23B4A"/>
    <w:rsid w:val="00E24A02"/>
    <w:rsid w:val="00E27041"/>
    <w:rsid w:val="00E27F15"/>
    <w:rsid w:val="00E31ACD"/>
    <w:rsid w:val="00E338A4"/>
    <w:rsid w:val="00E362FC"/>
    <w:rsid w:val="00E41ED9"/>
    <w:rsid w:val="00E439AB"/>
    <w:rsid w:val="00E44B79"/>
    <w:rsid w:val="00E4611B"/>
    <w:rsid w:val="00E46746"/>
    <w:rsid w:val="00E5025A"/>
    <w:rsid w:val="00E50461"/>
    <w:rsid w:val="00E54BD5"/>
    <w:rsid w:val="00E5535A"/>
    <w:rsid w:val="00E61261"/>
    <w:rsid w:val="00E63805"/>
    <w:rsid w:val="00E65853"/>
    <w:rsid w:val="00E711C6"/>
    <w:rsid w:val="00E743EC"/>
    <w:rsid w:val="00E749B7"/>
    <w:rsid w:val="00E74C36"/>
    <w:rsid w:val="00E824D5"/>
    <w:rsid w:val="00E86B06"/>
    <w:rsid w:val="00E91999"/>
    <w:rsid w:val="00E91AEB"/>
    <w:rsid w:val="00E93A91"/>
    <w:rsid w:val="00E93FDA"/>
    <w:rsid w:val="00E9650E"/>
    <w:rsid w:val="00EA07B2"/>
    <w:rsid w:val="00EA28E4"/>
    <w:rsid w:val="00EA3EFD"/>
    <w:rsid w:val="00EA424D"/>
    <w:rsid w:val="00EB0DBB"/>
    <w:rsid w:val="00EB3A91"/>
    <w:rsid w:val="00EC76A1"/>
    <w:rsid w:val="00ED17B3"/>
    <w:rsid w:val="00ED19DC"/>
    <w:rsid w:val="00ED3372"/>
    <w:rsid w:val="00ED3615"/>
    <w:rsid w:val="00ED4816"/>
    <w:rsid w:val="00ED4BCC"/>
    <w:rsid w:val="00EE2963"/>
    <w:rsid w:val="00EE6D14"/>
    <w:rsid w:val="00EF2F3A"/>
    <w:rsid w:val="00EF4740"/>
    <w:rsid w:val="00EF593D"/>
    <w:rsid w:val="00EF5A21"/>
    <w:rsid w:val="00EF5DB3"/>
    <w:rsid w:val="00EF6A80"/>
    <w:rsid w:val="00F02709"/>
    <w:rsid w:val="00F02B95"/>
    <w:rsid w:val="00F0454D"/>
    <w:rsid w:val="00F06A7A"/>
    <w:rsid w:val="00F11077"/>
    <w:rsid w:val="00F125B0"/>
    <w:rsid w:val="00F16C54"/>
    <w:rsid w:val="00F170AC"/>
    <w:rsid w:val="00F2152E"/>
    <w:rsid w:val="00F2203D"/>
    <w:rsid w:val="00F22223"/>
    <w:rsid w:val="00F24898"/>
    <w:rsid w:val="00F25B47"/>
    <w:rsid w:val="00F30081"/>
    <w:rsid w:val="00F302C8"/>
    <w:rsid w:val="00F3168C"/>
    <w:rsid w:val="00F357A7"/>
    <w:rsid w:val="00F40D2A"/>
    <w:rsid w:val="00F43766"/>
    <w:rsid w:val="00F53041"/>
    <w:rsid w:val="00F55BAC"/>
    <w:rsid w:val="00F57A98"/>
    <w:rsid w:val="00F6012D"/>
    <w:rsid w:val="00F617CE"/>
    <w:rsid w:val="00F617EF"/>
    <w:rsid w:val="00F669F6"/>
    <w:rsid w:val="00F67248"/>
    <w:rsid w:val="00F67E57"/>
    <w:rsid w:val="00F70C07"/>
    <w:rsid w:val="00F71084"/>
    <w:rsid w:val="00F71136"/>
    <w:rsid w:val="00F72099"/>
    <w:rsid w:val="00F76203"/>
    <w:rsid w:val="00F833F8"/>
    <w:rsid w:val="00F840BC"/>
    <w:rsid w:val="00F94D6F"/>
    <w:rsid w:val="00FA2310"/>
    <w:rsid w:val="00FA307E"/>
    <w:rsid w:val="00FA3A04"/>
    <w:rsid w:val="00FB083D"/>
    <w:rsid w:val="00FB28DB"/>
    <w:rsid w:val="00FB2EB1"/>
    <w:rsid w:val="00FB389D"/>
    <w:rsid w:val="00FB7E4E"/>
    <w:rsid w:val="00FC0FB5"/>
    <w:rsid w:val="00FD0786"/>
    <w:rsid w:val="00FD2A22"/>
    <w:rsid w:val="00FD5E08"/>
    <w:rsid w:val="00FE4106"/>
    <w:rsid w:val="00FF06F2"/>
    <w:rsid w:val="00FF18CF"/>
    <w:rsid w:val="00FF7710"/>
    <w:rsid w:val="0592197B"/>
    <w:rsid w:val="219846A5"/>
    <w:rsid w:val="24DA9B93"/>
    <w:rsid w:val="2969CFBF"/>
    <w:rsid w:val="475A8762"/>
    <w:rsid w:val="51F37A5C"/>
    <w:rsid w:val="7EAE9E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F1F06"/>
  <w15:docId w15:val="{63684B85-2C89-4C9F-9B59-517A54C8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4A76"/>
    <w:pPr>
      <w:widowControl w:val="0"/>
      <w:adjustRightInd w:val="0"/>
      <w:spacing w:line="360" w:lineRule="atLeast"/>
      <w:jc w:val="both"/>
      <w:textAlignment w:val="baseline"/>
    </w:pPr>
  </w:style>
  <w:style w:type="paragraph" w:styleId="Titolo2">
    <w:name w:val="heading 2"/>
    <w:basedOn w:val="Normale"/>
    <w:next w:val="Normale"/>
    <w:qFormat/>
    <w:rsid w:val="00D958BD"/>
    <w:pPr>
      <w:keepNext/>
      <w:jc w:val="center"/>
      <w:outlineLvl w:val="1"/>
    </w:pPr>
    <w:rPr>
      <w:rFonts w:ascii="Palatino" w:hAnsi="Palatino"/>
      <w:b/>
      <w:sz w:val="24"/>
    </w:rPr>
  </w:style>
  <w:style w:type="paragraph" w:styleId="Titolo7">
    <w:name w:val="heading 7"/>
    <w:basedOn w:val="Normale"/>
    <w:next w:val="Normale"/>
    <w:qFormat/>
    <w:rsid w:val="00D958BD"/>
    <w:pPr>
      <w:keepNext/>
      <w:jc w:val="center"/>
      <w:outlineLvl w:val="6"/>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E362FC"/>
    <w:pPr>
      <w:jc w:val="center"/>
    </w:pPr>
    <w:rPr>
      <w:b/>
      <w:bCs/>
      <w:sz w:val="32"/>
    </w:rPr>
  </w:style>
  <w:style w:type="paragraph" w:styleId="Corpodeltesto2">
    <w:name w:val="Body Text 2"/>
    <w:basedOn w:val="Normale"/>
    <w:rsid w:val="00F06A7A"/>
    <w:pPr>
      <w:spacing w:after="120" w:line="480" w:lineRule="auto"/>
    </w:pPr>
  </w:style>
  <w:style w:type="table" w:styleId="Grigliatabella">
    <w:name w:val="Table Grid"/>
    <w:basedOn w:val="Tabellanormale"/>
    <w:rsid w:val="00155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984C08"/>
    <w:rPr>
      <w:color w:val="0000FF"/>
      <w:u w:val="single"/>
    </w:rPr>
  </w:style>
  <w:style w:type="paragraph" w:styleId="Intestazione">
    <w:name w:val="header"/>
    <w:basedOn w:val="Normale"/>
    <w:rsid w:val="00FB7E4E"/>
    <w:pPr>
      <w:widowControl/>
      <w:tabs>
        <w:tab w:val="center" w:pos="4819"/>
        <w:tab w:val="right" w:pos="9638"/>
      </w:tabs>
      <w:adjustRightInd/>
      <w:spacing w:line="240" w:lineRule="auto"/>
      <w:jc w:val="left"/>
      <w:textAlignment w:val="auto"/>
    </w:pPr>
    <w:rPr>
      <w:rFonts w:ascii="Arial" w:hAnsi="Arial"/>
      <w:sz w:val="22"/>
    </w:rPr>
  </w:style>
  <w:style w:type="paragraph" w:styleId="Testofumetto">
    <w:name w:val="Balloon Text"/>
    <w:basedOn w:val="Normale"/>
    <w:semiHidden/>
    <w:rsid w:val="00EA424D"/>
    <w:rPr>
      <w:rFonts w:ascii="Tahoma" w:hAnsi="Tahoma" w:cs="Tahoma"/>
      <w:sz w:val="16"/>
      <w:szCs w:val="16"/>
    </w:rPr>
  </w:style>
  <w:style w:type="paragraph" w:styleId="Paragrafoelenco">
    <w:name w:val="List Paragraph"/>
    <w:basedOn w:val="Normale"/>
    <w:uiPriority w:val="34"/>
    <w:qFormat/>
    <w:rsid w:val="00BB13E8"/>
    <w:pPr>
      <w:ind w:left="720"/>
      <w:contextualSpacing/>
    </w:pPr>
  </w:style>
  <w:style w:type="character" w:styleId="Rimandocommento">
    <w:name w:val="annotation reference"/>
    <w:basedOn w:val="Carpredefinitoparagrafo"/>
    <w:semiHidden/>
    <w:rsid w:val="00C34A76"/>
    <w:rPr>
      <w:sz w:val="16"/>
      <w:szCs w:val="16"/>
    </w:rPr>
  </w:style>
  <w:style w:type="paragraph" w:styleId="Testocommento">
    <w:name w:val="annotation text"/>
    <w:basedOn w:val="Normale"/>
    <w:link w:val="TestocommentoCarattere"/>
    <w:semiHidden/>
    <w:rsid w:val="00C34A76"/>
    <w:pPr>
      <w:widowControl/>
      <w:adjustRightInd/>
      <w:spacing w:line="240" w:lineRule="auto"/>
      <w:jc w:val="left"/>
      <w:textAlignment w:val="auto"/>
    </w:pPr>
  </w:style>
  <w:style w:type="character" w:customStyle="1" w:styleId="TestocommentoCarattere">
    <w:name w:val="Testo commento Carattere"/>
    <w:basedOn w:val="Carpredefinitoparagrafo"/>
    <w:link w:val="Testocommento"/>
    <w:semiHidden/>
    <w:rsid w:val="00C34A76"/>
  </w:style>
  <w:style w:type="paragraph" w:styleId="Revisione">
    <w:name w:val="Revision"/>
    <w:hidden/>
    <w:uiPriority w:val="99"/>
    <w:semiHidden/>
    <w:rsid w:val="00E00A1E"/>
  </w:style>
  <w:style w:type="paragraph" w:styleId="Soggettocommento">
    <w:name w:val="annotation subject"/>
    <w:basedOn w:val="Testocommento"/>
    <w:next w:val="Testocommento"/>
    <w:link w:val="SoggettocommentoCarattere"/>
    <w:uiPriority w:val="99"/>
    <w:semiHidden/>
    <w:unhideWhenUsed/>
    <w:rsid w:val="00F3168C"/>
    <w:pPr>
      <w:widowControl w:val="0"/>
      <w:adjustRightInd w:val="0"/>
      <w:jc w:val="both"/>
      <w:textAlignment w:val="baseline"/>
    </w:pPr>
    <w:rPr>
      <w:b/>
      <w:bCs/>
    </w:rPr>
  </w:style>
  <w:style w:type="character" w:customStyle="1" w:styleId="SoggettocommentoCarattere">
    <w:name w:val="Soggetto commento Carattere"/>
    <w:basedOn w:val="TestocommentoCarattere"/>
    <w:link w:val="Soggettocommento"/>
    <w:uiPriority w:val="99"/>
    <w:semiHidden/>
    <w:rsid w:val="00F3168C"/>
    <w:rPr>
      <w:b/>
      <w:bCs/>
    </w:rPr>
  </w:style>
  <w:style w:type="paragraph" w:styleId="Testonotaapidipagina">
    <w:name w:val="footnote text"/>
    <w:basedOn w:val="Normale"/>
    <w:link w:val="TestonotaapidipaginaCarattere"/>
    <w:uiPriority w:val="99"/>
    <w:semiHidden/>
    <w:unhideWhenUsed/>
    <w:rsid w:val="00D220C3"/>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D220C3"/>
  </w:style>
  <w:style w:type="character" w:styleId="Rimandonotaapidipagina">
    <w:name w:val="footnote reference"/>
    <w:basedOn w:val="Carpredefinitoparagrafo"/>
    <w:uiPriority w:val="99"/>
    <w:semiHidden/>
    <w:unhideWhenUsed/>
    <w:rsid w:val="00D220C3"/>
    <w:rPr>
      <w:vertAlign w:val="superscript"/>
    </w:rPr>
  </w:style>
  <w:style w:type="character" w:customStyle="1" w:styleId="st1">
    <w:name w:val="st1"/>
    <w:basedOn w:val="Carpredefinitoparagrafo"/>
    <w:rsid w:val="009D1677"/>
  </w:style>
  <w:style w:type="character" w:customStyle="1" w:styleId="apple-converted-space">
    <w:name w:val="apple-converted-space"/>
    <w:basedOn w:val="Carpredefinitoparagrafo"/>
    <w:rsid w:val="002A3D92"/>
  </w:style>
  <w:style w:type="paragraph" w:styleId="Pidipagina">
    <w:name w:val="footer"/>
    <w:basedOn w:val="Normale"/>
    <w:link w:val="PidipaginaCarattere"/>
    <w:uiPriority w:val="99"/>
    <w:semiHidden/>
    <w:unhideWhenUsed/>
    <w:rsid w:val="00CB56E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CB56E4"/>
  </w:style>
  <w:style w:type="character" w:styleId="Menzionenonrisolta">
    <w:name w:val="Unresolved Mention"/>
    <w:basedOn w:val="Carpredefinitoparagrafo"/>
    <w:uiPriority w:val="99"/>
    <w:semiHidden/>
    <w:unhideWhenUsed/>
    <w:rsid w:val="00D20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1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pass.cedefop.europa.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vd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pd@univda.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nivda.i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tocollo@uni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cb8e9bb3d7dd2ad470cbe0169ec24a92">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80bd9d80db1842d57c4e835200b4b60e"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74FBF-43CB-42F2-8427-43C7FEA8B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27A67-BBBF-462B-A972-2D4BC4147AB6}">
  <ds:schemaRefs>
    <ds:schemaRef ds:uri="http://schemas.openxmlformats.org/officeDocument/2006/bibliography"/>
  </ds:schemaRefs>
</ds:datastoreItem>
</file>

<file path=customXml/itemProps3.xml><?xml version="1.0" encoding="utf-8"?>
<ds:datastoreItem xmlns:ds="http://schemas.openxmlformats.org/officeDocument/2006/customXml" ds:itemID="{696D1D7F-1CD0-4A05-96B6-521C342F82B8}">
  <ds:schemaRefs>
    <ds:schemaRef ds:uri="http://schemas.microsoft.com/sharepoint/v3/contenttype/forms"/>
  </ds:schemaRefs>
</ds:datastoreItem>
</file>

<file path=customXml/itemProps4.xml><?xml version="1.0" encoding="utf-8"?>
<ds:datastoreItem xmlns:ds="http://schemas.openxmlformats.org/officeDocument/2006/customXml" ds:itemID="{C35DB2EE-28CA-4BCB-8EEE-BA8A46CAC5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1822</Words>
  <Characters>10390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Dalle</dc:creator>
  <cp:keywords/>
  <cp:lastModifiedBy>Marta Fusinaz</cp:lastModifiedBy>
  <cp:revision>5</cp:revision>
  <cp:lastPrinted>2018-03-10T09:30:00Z</cp:lastPrinted>
  <dcterms:created xsi:type="dcterms:W3CDTF">2021-04-08T12:51:00Z</dcterms:created>
  <dcterms:modified xsi:type="dcterms:W3CDTF">2021-04-09T07:55:00Z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y fmtid="{D5CDD505-2E9C-101B-9397-08002B2CF9AE}" pid="3" name="AuthorIds_UIVersion_4608">
    <vt:lpwstr>19</vt:lpwstr>
  </property>
</Properties>
</file>