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1" w14:textId="77777777" w:rsidR="00344C0A" w:rsidRDefault="00344C0A" w:rsidP="005A57B8">
      <w:pPr>
        <w:ind w:right="5669"/>
        <w:rPr>
          <w:rFonts w:ascii="Garamond" w:hAnsi="Garamond" w:cs="Arial"/>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DC4D8D" w:rsidRDefault="00C74164" w:rsidP="00C74164">
      <w:pPr>
        <w:pStyle w:val="Intestazione"/>
        <w:jc w:val="both"/>
        <w:rPr>
          <w:rFonts w:ascii="Garamond" w:hAnsi="Garamond"/>
          <w:sz w:val="24"/>
        </w:rPr>
      </w:pPr>
      <w:r w:rsidRPr="00FF15C2">
        <w:rPr>
          <w:rFonts w:ascii="Garamond" w:hAnsi="Garamond"/>
          <w:sz w:val="24"/>
        </w:rPr>
        <w:t xml:space="preserve">Modulo </w:t>
      </w:r>
      <w:r w:rsidRPr="00DC4D8D">
        <w:rPr>
          <w:rFonts w:ascii="Garamond" w:hAnsi="Garamond"/>
          <w:sz w:val="24"/>
        </w:rPr>
        <w:t>di presentazione della domanda</w:t>
      </w:r>
    </w:p>
    <w:p w14:paraId="441C2C54" w14:textId="105E0594" w:rsidR="006C2C9F" w:rsidRPr="00EC2E52" w:rsidRDefault="006C2C9F" w:rsidP="006C2C9F">
      <w:pPr>
        <w:pStyle w:val="Intestazione"/>
        <w:rPr>
          <w:rFonts w:ascii="Garamond" w:hAnsi="Garamond" w:cs="Arial"/>
          <w:sz w:val="24"/>
          <w:szCs w:val="24"/>
        </w:rPr>
      </w:pPr>
      <w:r w:rsidRPr="00DC4D8D">
        <w:rPr>
          <w:rFonts w:ascii="Garamond" w:hAnsi="Garamond" w:cs="Arial"/>
          <w:sz w:val="24"/>
          <w:szCs w:val="24"/>
        </w:rPr>
        <w:t xml:space="preserve">Codice: </w:t>
      </w:r>
      <w:r w:rsidR="007F72B0">
        <w:rPr>
          <w:rFonts w:ascii="Garamond" w:hAnsi="Garamond"/>
          <w:b/>
        </w:rPr>
        <w:t>SHS</w:t>
      </w:r>
      <w:r w:rsidR="007F72B0" w:rsidRPr="008C0C45">
        <w:rPr>
          <w:rFonts w:ascii="Garamond" w:hAnsi="Garamond"/>
          <w:b/>
        </w:rPr>
        <w:t>/C_TERZI/0</w:t>
      </w:r>
      <w:r w:rsidR="00CC69E9">
        <w:rPr>
          <w:rFonts w:ascii="Garamond" w:hAnsi="Garamond"/>
          <w:b/>
        </w:rPr>
        <w:t>1</w:t>
      </w:r>
      <w:r w:rsidR="007F72B0" w:rsidRPr="008C0C45">
        <w:rPr>
          <w:rFonts w:ascii="Garamond" w:hAnsi="Garamond"/>
          <w:b/>
        </w:rPr>
        <w:t>/202</w:t>
      </w:r>
      <w:r w:rsidR="00CC69E9">
        <w:rPr>
          <w:rFonts w:ascii="Garamond" w:hAnsi="Garamond"/>
          <w:b/>
        </w:rPr>
        <w:t>3</w:t>
      </w:r>
    </w:p>
    <w:p w14:paraId="441C2C55" w14:textId="77777777" w:rsidR="006C2C9F" w:rsidRPr="00EC2E52" w:rsidRDefault="006C2C9F" w:rsidP="006C2C9F">
      <w:pPr>
        <w:pStyle w:val="Intestazione"/>
        <w:ind w:left="6300" w:right="567"/>
        <w:rPr>
          <w:rFonts w:ascii="Garamond" w:hAnsi="Garamond" w:cs="Arial"/>
          <w:b/>
          <w:sz w:val="24"/>
          <w:szCs w:val="24"/>
        </w:rPr>
      </w:pPr>
    </w:p>
    <w:p w14:paraId="6F114202" w14:textId="326A13D7" w:rsidR="002033E6" w:rsidRDefault="004476D5" w:rsidP="001B3C79">
      <w:pPr>
        <w:pStyle w:val="Intestazione"/>
        <w:ind w:left="5670" w:right="567"/>
        <w:jc w:val="both"/>
        <w:rPr>
          <w:rFonts w:ascii="Garamond" w:hAnsi="Garamond"/>
          <w:b/>
          <w:sz w:val="24"/>
        </w:rPr>
      </w:pPr>
      <w:r w:rsidRPr="006E1FCD">
        <w:rPr>
          <w:rFonts w:ascii="Garamond" w:hAnsi="Garamond"/>
          <w:b/>
          <w:sz w:val="24"/>
        </w:rPr>
        <w:t xml:space="preserve">Al </w:t>
      </w:r>
      <w:r w:rsidR="003E503C">
        <w:rPr>
          <w:rFonts w:ascii="Garamond" w:hAnsi="Garamond"/>
          <w:b/>
          <w:sz w:val="24"/>
        </w:rPr>
        <w:t>Direttore</w:t>
      </w:r>
      <w:r w:rsidR="001B3C79">
        <w:rPr>
          <w:rFonts w:ascii="Garamond" w:hAnsi="Garamond"/>
          <w:b/>
          <w:sz w:val="24"/>
        </w:rPr>
        <w:t xml:space="preserve"> generale</w:t>
      </w:r>
    </w:p>
    <w:p w14:paraId="43AB1C2D" w14:textId="54FDACDD" w:rsidR="004476D5" w:rsidRPr="00FF15C2" w:rsidRDefault="002033E6" w:rsidP="001B3C79">
      <w:pPr>
        <w:pStyle w:val="Intestazione"/>
        <w:ind w:left="5670" w:right="567"/>
        <w:jc w:val="both"/>
        <w:rPr>
          <w:rFonts w:ascii="Garamond" w:hAnsi="Garamond"/>
          <w:b/>
          <w:sz w:val="24"/>
        </w:rPr>
      </w:pPr>
      <w:r>
        <w:rPr>
          <w:rFonts w:ascii="Garamond" w:hAnsi="Garamond"/>
          <w:b/>
          <w:sz w:val="24"/>
        </w:rPr>
        <w:t>c/o</w:t>
      </w:r>
      <w:r w:rsidR="004476D5" w:rsidRPr="006E1FCD">
        <w:rPr>
          <w:rFonts w:ascii="Garamond" w:hAnsi="Garamond"/>
          <w:b/>
          <w:sz w:val="24"/>
        </w:rPr>
        <w:t xml:space="preserve"> Direzione Generale di Ateneo</w:t>
      </w:r>
    </w:p>
    <w:p w14:paraId="1664B50E" w14:textId="77777777" w:rsidR="004476D5" w:rsidRPr="00A17609"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082913C"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Strada dei Cappuccini n. 2/A</w:t>
      </w:r>
    </w:p>
    <w:p w14:paraId="1C0A78A6"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11100 AOSTA</w:t>
      </w: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……l..…sottoscritt………….………………………………………………………………….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34217528" w14:textId="77777777" w:rsidR="00CD4188"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lla procedura di valutazione compa</w:t>
      </w:r>
      <w:r w:rsidRPr="00DC4D8D">
        <w:rPr>
          <w:rFonts w:ascii="Garamond" w:hAnsi="Garamond" w:cs="Arial"/>
          <w:sz w:val="24"/>
          <w:szCs w:val="24"/>
        </w:rPr>
        <w:t>rativa per il conferimento del</w:t>
      </w:r>
      <w:r w:rsidR="00F66E88">
        <w:rPr>
          <w:rFonts w:ascii="Garamond" w:hAnsi="Garamond" w:cs="Arial"/>
          <w:sz w:val="24"/>
          <w:szCs w:val="24"/>
        </w:rPr>
        <w:t>l’</w:t>
      </w:r>
      <w:r w:rsidRPr="00DC4D8D">
        <w:rPr>
          <w:rFonts w:ascii="Garamond" w:hAnsi="Garamond" w:cs="Arial"/>
          <w:sz w:val="24"/>
          <w:szCs w:val="24"/>
        </w:rPr>
        <w:t xml:space="preserve">incarico </w:t>
      </w:r>
      <w:r w:rsidRPr="00DC4D8D">
        <w:rPr>
          <w:rFonts w:ascii="Garamond" w:hAnsi="Garamond" w:cs="Arial"/>
          <w:color w:val="000000"/>
          <w:sz w:val="24"/>
          <w:szCs w:val="24"/>
        </w:rPr>
        <w:t>di lavoro autonomo</w:t>
      </w:r>
      <w:r w:rsidR="0010747D">
        <w:rPr>
          <w:rFonts w:ascii="Garamond" w:hAnsi="Garamond" w:cs="Arial"/>
          <w:color w:val="000000"/>
          <w:sz w:val="24"/>
          <w:szCs w:val="24"/>
        </w:rPr>
        <w:t xml:space="preserve"> per</w:t>
      </w:r>
      <w:r w:rsidR="00056D3E" w:rsidRPr="00774353">
        <w:rPr>
          <w:rFonts w:ascii="Garamond" w:hAnsi="Garamond"/>
          <w:sz w:val="24"/>
          <w:szCs w:val="24"/>
        </w:rPr>
        <w:t xml:space="preserve"> la realizzazione </w:t>
      </w:r>
      <w:r w:rsidR="00CD4188" w:rsidRPr="00CD4188">
        <w:rPr>
          <w:rFonts w:ascii="Garamond" w:hAnsi="Garamond" w:cs="Arial"/>
          <w:sz w:val="24"/>
          <w:szCs w:val="24"/>
        </w:rPr>
        <w:t xml:space="preserve">di un’attività di formazione e </w:t>
      </w:r>
      <w:r w:rsidR="00CD4188" w:rsidRPr="006500E1">
        <w:rPr>
          <w:rFonts w:ascii="Garamond" w:hAnsi="Garamond" w:cs="Arial"/>
          <w:i/>
          <w:iCs/>
          <w:sz w:val="24"/>
          <w:szCs w:val="24"/>
        </w:rPr>
        <w:t>advisoring</w:t>
      </w:r>
      <w:r w:rsidR="00CD4188" w:rsidRPr="00CD4188">
        <w:rPr>
          <w:rFonts w:ascii="Garamond" w:hAnsi="Garamond" w:cs="Arial"/>
          <w:sz w:val="24"/>
          <w:szCs w:val="24"/>
        </w:rPr>
        <w:t xml:space="preserve"> nell’ambito del progetto regionale sperimentale di assistenza integrata dei soggetti portatori di disturbi dello spettro autistico da realizzarsi presso gli immobili regionali denominati “La Cascina del Castello” nel comune di Fénis</w:t>
      </w:r>
      <w:r w:rsidR="00CD4188">
        <w:rPr>
          <w:rFonts w:ascii="Garamond" w:hAnsi="Garamond" w:cs="Arial"/>
          <w:sz w:val="24"/>
          <w:szCs w:val="24"/>
        </w:rPr>
        <w:t xml:space="preserve">. </w:t>
      </w:r>
    </w:p>
    <w:p w14:paraId="441C2C67" w14:textId="2A7DF13A" w:rsidR="006C2C9F" w:rsidRPr="006500E1" w:rsidRDefault="006C2C9F" w:rsidP="00B16983">
      <w:pPr>
        <w:pStyle w:val="Intestazione"/>
        <w:jc w:val="both"/>
        <w:rPr>
          <w:rFonts w:ascii="Garamond" w:hAnsi="Garamond" w:cs="Arial"/>
          <w:b/>
          <w:bCs/>
          <w:sz w:val="24"/>
          <w:szCs w:val="24"/>
        </w:rPr>
      </w:pPr>
      <w:r w:rsidRPr="006500E1">
        <w:rPr>
          <w:rFonts w:ascii="Garamond" w:hAnsi="Garamond" w:cs="Arial"/>
          <w:b/>
          <w:bCs/>
          <w:sz w:val="24"/>
          <w:szCs w:val="24"/>
        </w:rPr>
        <w:t xml:space="preserve">Codice </w:t>
      </w:r>
      <w:r w:rsidR="00056D3E" w:rsidRPr="006500E1">
        <w:rPr>
          <w:rFonts w:ascii="Garamond" w:hAnsi="Garamond" w:cs="Arial"/>
          <w:b/>
          <w:bCs/>
          <w:sz w:val="24"/>
          <w:szCs w:val="24"/>
        </w:rPr>
        <w:t>SHS</w:t>
      </w:r>
      <w:r w:rsidR="00DC4D8D" w:rsidRPr="006500E1">
        <w:rPr>
          <w:rFonts w:ascii="Garamond" w:hAnsi="Garamond" w:cs="Arial"/>
          <w:b/>
          <w:bCs/>
          <w:sz w:val="24"/>
          <w:szCs w:val="24"/>
        </w:rPr>
        <w:t>/C_TERZI/01/202</w:t>
      </w:r>
      <w:r w:rsidR="006500E1">
        <w:rPr>
          <w:rFonts w:ascii="Garamond" w:hAnsi="Garamond" w:cs="Arial"/>
          <w:b/>
          <w:bCs/>
          <w:sz w:val="24"/>
          <w:szCs w:val="24"/>
        </w:rPr>
        <w:t>3</w:t>
      </w:r>
    </w:p>
    <w:p w14:paraId="21F5AE58" w14:textId="77777777" w:rsidR="00CC69E9" w:rsidRDefault="00CC69E9" w:rsidP="00B16983">
      <w:pPr>
        <w:pStyle w:val="Intestazione"/>
        <w:jc w:val="both"/>
        <w:rPr>
          <w:rFonts w:ascii="Garamond" w:hAnsi="Garamond" w:cs="Arial"/>
          <w:sz w:val="24"/>
          <w:szCs w:val="24"/>
        </w:rPr>
      </w:pPr>
    </w:p>
    <w:p w14:paraId="4CDADF18" w14:textId="77777777" w:rsidR="00DE7194" w:rsidRPr="00DE7194" w:rsidRDefault="00DE7194" w:rsidP="00DE7194">
      <w:pPr>
        <w:autoSpaceDE w:val="0"/>
        <w:autoSpaceDN w:val="0"/>
        <w:adjustRightInd w:val="0"/>
        <w:ind w:right="565"/>
        <w:jc w:val="both"/>
        <w:rPr>
          <w:rFonts w:ascii="Garamond" w:hAnsi="Garamond"/>
          <w:color w:val="000000"/>
          <w:bdr w:val="none" w:sz="0" w:space="0" w:color="auto" w:frame="1"/>
        </w:rPr>
      </w:pPr>
      <w:r w:rsidRPr="00DE7194">
        <w:rPr>
          <w:rFonts w:ascii="Garamond" w:hAnsi="Garamond"/>
          <w:color w:val="000000"/>
          <w:bdr w:val="none" w:sz="0" w:space="0" w:color="auto" w:frame="1"/>
        </w:rPr>
        <w:t>L’incarico prevede:</w:t>
      </w:r>
    </w:p>
    <w:p w14:paraId="03AD67ED" w14:textId="77777777" w:rsidR="00DE7194" w:rsidRPr="00CD2503" w:rsidRDefault="00DE7194" w:rsidP="00DE7194">
      <w:pPr>
        <w:numPr>
          <w:ilvl w:val="0"/>
          <w:numId w:val="25"/>
        </w:numPr>
        <w:autoSpaceDE w:val="0"/>
        <w:autoSpaceDN w:val="0"/>
        <w:adjustRightInd w:val="0"/>
        <w:ind w:right="565"/>
        <w:jc w:val="both"/>
        <w:rPr>
          <w:rFonts w:ascii="Garamond" w:hAnsi="Garamond"/>
          <w:color w:val="000000"/>
          <w:bdr w:val="none" w:sz="0" w:space="0" w:color="auto" w:frame="1"/>
        </w:rPr>
      </w:pPr>
      <w:r w:rsidRPr="00CD2503">
        <w:rPr>
          <w:rFonts w:ascii="Garamond" w:hAnsi="Garamond"/>
          <w:color w:val="000000"/>
          <w:bdr w:val="none" w:sz="0" w:space="0" w:color="auto" w:frame="1"/>
        </w:rPr>
        <w:t>l’erogazione di specifica formazione al personale delle strutture organizzative regionali coinvolte nel progetto di cui trattasi, facenti capo al Dipartimento sanità e salute e al Dipartimento politiche sociali, concernente le nuove formule di partnership pubblico-privato sociale (co-programmazione e co-progettazione) di cui al d.lgs. 117/2017 (Codice de Terzo settore), quelle previste dal nuovo Codice dei contratti pubblici nonché le nuove disposizioni di cui al Decreto del Ministero della salute del 19 dicembre 2022 (Valutazione in termini di qualità, sicurezza ed appropriatezza delle attività erogate per l’accreditamento e per gli accordi contrattuali con le strutture sanitarie);</w:t>
      </w:r>
    </w:p>
    <w:p w14:paraId="2E789829" w14:textId="77777777" w:rsidR="00DE7194" w:rsidRPr="00CD2503" w:rsidRDefault="00DE7194" w:rsidP="00DE7194">
      <w:pPr>
        <w:numPr>
          <w:ilvl w:val="0"/>
          <w:numId w:val="25"/>
        </w:numPr>
        <w:autoSpaceDE w:val="0"/>
        <w:autoSpaceDN w:val="0"/>
        <w:adjustRightInd w:val="0"/>
        <w:ind w:right="565"/>
        <w:jc w:val="both"/>
        <w:rPr>
          <w:rFonts w:ascii="Garamond" w:hAnsi="Garamond"/>
          <w:color w:val="000000"/>
          <w:bdr w:val="none" w:sz="0" w:space="0" w:color="auto" w:frame="1"/>
        </w:rPr>
      </w:pPr>
      <w:r w:rsidRPr="00CD2503">
        <w:rPr>
          <w:rFonts w:ascii="Garamond" w:hAnsi="Garamond"/>
          <w:color w:val="000000"/>
          <w:bdr w:val="none" w:sz="0" w:space="0" w:color="auto" w:frame="1"/>
        </w:rPr>
        <w:t>la definizione delle fasi giuridico-amministrative per la fattibilità del progetto regionale “La Cascina del Castello”;</w:t>
      </w:r>
    </w:p>
    <w:p w14:paraId="6372250C" w14:textId="77777777" w:rsidR="00DE7194" w:rsidRPr="00CD2503" w:rsidRDefault="00DE7194" w:rsidP="00DE7194">
      <w:pPr>
        <w:numPr>
          <w:ilvl w:val="0"/>
          <w:numId w:val="25"/>
        </w:numPr>
        <w:autoSpaceDE w:val="0"/>
        <w:autoSpaceDN w:val="0"/>
        <w:adjustRightInd w:val="0"/>
        <w:ind w:right="565"/>
        <w:jc w:val="both"/>
        <w:rPr>
          <w:rFonts w:ascii="Garamond" w:hAnsi="Garamond"/>
          <w:color w:val="000000"/>
          <w:bdr w:val="none" w:sz="0" w:space="0" w:color="auto" w:frame="1"/>
        </w:rPr>
      </w:pPr>
      <w:r w:rsidRPr="00CD2503">
        <w:rPr>
          <w:rFonts w:ascii="Garamond" w:hAnsi="Garamond"/>
          <w:color w:val="000000"/>
          <w:bdr w:val="none" w:sz="0" w:space="0" w:color="auto" w:frame="1"/>
        </w:rPr>
        <w:t>il supporto giuridico-amministrativo al fine dell’indizione e dello svolgimento della procedura individuata, con specifico riguardo a:</w:t>
      </w:r>
    </w:p>
    <w:p w14:paraId="2D043A7E" w14:textId="77777777" w:rsidR="00DE7194" w:rsidRPr="00DE7194" w:rsidRDefault="00DE7194" w:rsidP="00DE7194">
      <w:pPr>
        <w:pStyle w:val="Paragrafoelenco"/>
        <w:numPr>
          <w:ilvl w:val="0"/>
          <w:numId w:val="25"/>
        </w:numPr>
        <w:autoSpaceDE w:val="0"/>
        <w:autoSpaceDN w:val="0"/>
        <w:adjustRightInd w:val="0"/>
        <w:ind w:right="565"/>
        <w:jc w:val="both"/>
        <w:rPr>
          <w:rFonts w:ascii="Garamond" w:hAnsi="Garamond"/>
          <w:color w:val="000000"/>
          <w:bdr w:val="none" w:sz="0" w:space="0" w:color="auto" w:frame="1"/>
        </w:rPr>
      </w:pPr>
      <w:r w:rsidRPr="00DE7194">
        <w:rPr>
          <w:rFonts w:ascii="Garamond" w:hAnsi="Garamond"/>
          <w:color w:val="000000"/>
          <w:bdr w:val="none" w:sz="0" w:space="0" w:color="auto" w:frame="1"/>
        </w:rPr>
        <w:t>supporto nell’elaborazione delle bozze degli atti della procedura;</w:t>
      </w:r>
    </w:p>
    <w:p w14:paraId="1644B44A" w14:textId="77777777" w:rsidR="00DE7194" w:rsidRPr="00DE7194" w:rsidRDefault="00DE7194" w:rsidP="00DE7194">
      <w:pPr>
        <w:pStyle w:val="Paragrafoelenco"/>
        <w:numPr>
          <w:ilvl w:val="0"/>
          <w:numId w:val="25"/>
        </w:numPr>
        <w:autoSpaceDE w:val="0"/>
        <w:autoSpaceDN w:val="0"/>
        <w:adjustRightInd w:val="0"/>
        <w:ind w:right="565"/>
        <w:jc w:val="both"/>
        <w:rPr>
          <w:rFonts w:ascii="Garamond" w:hAnsi="Garamond"/>
          <w:color w:val="000000"/>
          <w:bdr w:val="none" w:sz="0" w:space="0" w:color="auto" w:frame="1"/>
        </w:rPr>
      </w:pPr>
      <w:r w:rsidRPr="00DE7194">
        <w:rPr>
          <w:rFonts w:ascii="Garamond" w:hAnsi="Garamond"/>
          <w:color w:val="000000"/>
          <w:bdr w:val="none" w:sz="0" w:space="0" w:color="auto" w:frame="1"/>
        </w:rPr>
        <w:t>supporto nell’elaborazione degli atti conseguenti;</w:t>
      </w:r>
    </w:p>
    <w:p w14:paraId="64C53D6B" w14:textId="77777777" w:rsidR="00DE7194" w:rsidRPr="00DE7194" w:rsidRDefault="00DE7194" w:rsidP="00DE7194">
      <w:pPr>
        <w:pStyle w:val="Paragrafoelenco"/>
        <w:numPr>
          <w:ilvl w:val="0"/>
          <w:numId w:val="25"/>
        </w:numPr>
        <w:autoSpaceDE w:val="0"/>
        <w:autoSpaceDN w:val="0"/>
        <w:adjustRightInd w:val="0"/>
        <w:ind w:right="565"/>
        <w:jc w:val="both"/>
        <w:rPr>
          <w:rFonts w:ascii="Garamond" w:hAnsi="Garamond"/>
          <w:color w:val="000000"/>
          <w:bdr w:val="none" w:sz="0" w:space="0" w:color="auto" w:frame="1"/>
        </w:rPr>
      </w:pPr>
      <w:r w:rsidRPr="00DE7194">
        <w:rPr>
          <w:rFonts w:ascii="Garamond" w:hAnsi="Garamond"/>
          <w:color w:val="000000"/>
          <w:bdr w:val="none" w:sz="0" w:space="0" w:color="auto" w:frame="1"/>
        </w:rPr>
        <w:t>supporto nell’ambito della procedura di concessione degli immobili ai sensi dell’art. 6 della legge regionale 10 aprile 1997, n. 12 (Regime dei beni della Regione autonoma Valle d’Aosta);</w:t>
      </w:r>
    </w:p>
    <w:p w14:paraId="7DD21719" w14:textId="77777777" w:rsidR="00DE7194" w:rsidRPr="00DE7194" w:rsidRDefault="00DE7194" w:rsidP="00DE7194">
      <w:pPr>
        <w:pStyle w:val="Paragrafoelenco"/>
        <w:numPr>
          <w:ilvl w:val="0"/>
          <w:numId w:val="25"/>
        </w:numPr>
        <w:autoSpaceDE w:val="0"/>
        <w:autoSpaceDN w:val="0"/>
        <w:adjustRightInd w:val="0"/>
        <w:ind w:right="565"/>
        <w:jc w:val="both"/>
        <w:rPr>
          <w:rFonts w:ascii="Garamond" w:hAnsi="Garamond"/>
          <w:color w:val="000000"/>
          <w:bdr w:val="none" w:sz="0" w:space="0" w:color="auto" w:frame="1"/>
        </w:rPr>
      </w:pPr>
      <w:r w:rsidRPr="00DE7194">
        <w:rPr>
          <w:rFonts w:ascii="Garamond" w:hAnsi="Garamond"/>
          <w:color w:val="000000"/>
          <w:bdr w:val="none" w:sz="0" w:space="0" w:color="auto" w:frame="1"/>
        </w:rPr>
        <w:t>il supporto giuridico-amministrativo nelle attività conseguenti all’individuazione del soggetto aggiudicatario, finalizzate alla definizione e all’attuazione degli adempimenti posti in capo alle competenti strutture regionali.</w:t>
      </w:r>
    </w:p>
    <w:p w14:paraId="44A14AE8" w14:textId="77777777" w:rsidR="00600D02" w:rsidRDefault="00600D02" w:rsidP="00B16983">
      <w:pPr>
        <w:autoSpaceDE w:val="0"/>
        <w:autoSpaceDN w:val="0"/>
        <w:jc w:val="both"/>
        <w:rPr>
          <w:rFonts w:ascii="Garamond" w:hAnsi="Garamond" w:cs="Arial"/>
        </w:rPr>
      </w:pPr>
    </w:p>
    <w:p w14:paraId="4904B9A8" w14:textId="30163FEB" w:rsidR="00600D02" w:rsidRPr="00DE7194" w:rsidRDefault="006C2C9F" w:rsidP="00DE7194">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14:paraId="441C2C6D"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lastRenderedPageBreak/>
        <w:t>DICHIARA DI ESSERE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r w:rsidRPr="00770147">
        <w:rPr>
          <w:rFonts w:ascii="Garamond" w:hAnsi="Garamond" w:cs="Arial"/>
        </w:rPr>
        <w:t>nat……a ………………………………………………………..………….. Prov………………,</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7A" w14:textId="77777777" w:rsidR="006C2C9F" w:rsidRDefault="006C2C9F" w:rsidP="006C2C9F">
      <w:pPr>
        <w:rPr>
          <w:rFonts w:ascii="Garamond" w:hAnsi="Garamond" w:cs="Arial"/>
        </w:rPr>
      </w:pPr>
      <w:r w:rsidRPr="00770147">
        <w:rPr>
          <w:rFonts w:ascii="Garamond" w:hAnsi="Garamond" w:cs="Arial"/>
        </w:rPr>
        <w:t>Tel.  ……………………………………………. ; e-mail……………………………………………,</w:t>
      </w:r>
    </w:p>
    <w:p w14:paraId="441C2C7B" w14:textId="77777777" w:rsidR="008F1409" w:rsidRDefault="008F1409" w:rsidP="006C2C9F">
      <w:pPr>
        <w:rPr>
          <w:rFonts w:ascii="Garamond" w:hAnsi="Garamond" w:cs="Arial"/>
        </w:rPr>
      </w:pPr>
    </w:p>
    <w:p w14:paraId="441C2C7C" w14:textId="77777777" w:rsidR="006C2C9F" w:rsidRPr="00770147" w:rsidRDefault="006C2C9F" w:rsidP="006C2C9F">
      <w:pPr>
        <w:rPr>
          <w:rFonts w:ascii="Garamond" w:hAnsi="Garamond" w:cs="Arial"/>
        </w:rPr>
      </w:pPr>
    </w:p>
    <w:p w14:paraId="441C2C7D" w14:textId="77777777" w:rsidR="002560A9" w:rsidRDefault="002560A9" w:rsidP="002560A9">
      <w:pPr>
        <w:ind w:left="360"/>
        <w:jc w:val="both"/>
        <w:rPr>
          <w:rFonts w:ascii="Arial" w:hAnsi="Arial" w:cs="Arial"/>
          <w:sz w:val="20"/>
        </w:rPr>
      </w:pPr>
    </w:p>
    <w:p w14:paraId="441C2C7E" w14:textId="77777777" w:rsidR="002560A9" w:rsidRPr="002560A9" w:rsidRDefault="002560A9" w:rsidP="002560A9">
      <w:pPr>
        <w:rPr>
          <w:rFonts w:ascii="Garamond" w:hAnsi="Garamond" w:cs="Arial"/>
        </w:rPr>
      </w:pPr>
      <w:r w:rsidRPr="002560A9">
        <w:rPr>
          <w:rFonts w:ascii="Garamond" w:hAnsi="Garamond" w:cs="Arial"/>
        </w:rPr>
        <w:t>* In caso di cittadino/a extracomunitario:</w:t>
      </w:r>
    </w:p>
    <w:p w14:paraId="441C2C7F" w14:textId="77777777"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14:paraId="441C2C80" w14:textId="77777777" w:rsidR="006C2C9F" w:rsidRPr="00770147" w:rsidRDefault="006C2C9F" w:rsidP="006C2C9F">
      <w:pPr>
        <w:rPr>
          <w:rFonts w:ascii="Garamond" w:hAnsi="Garamond" w:cs="Arial"/>
        </w:rPr>
      </w:pPr>
    </w:p>
    <w:p w14:paraId="441C2C81" w14:textId="77777777" w:rsidR="006C2C9F" w:rsidRPr="001120C7" w:rsidRDefault="006C2C9F" w:rsidP="006C2C9F">
      <w:pPr>
        <w:pStyle w:val="Intestazione"/>
        <w:ind w:right="567"/>
        <w:rPr>
          <w:rFonts w:ascii="Garamond" w:hAnsi="Garamond" w:cs="Arial"/>
          <w:b/>
          <w:sz w:val="24"/>
          <w:szCs w:val="24"/>
        </w:rPr>
      </w:pPr>
    </w:p>
    <w:p w14:paraId="441C2C82" w14:textId="77777777"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441C2C83" w14:textId="77777777" w:rsidR="001120C7" w:rsidRDefault="001120C7" w:rsidP="001120C7">
      <w:pPr>
        <w:jc w:val="both"/>
        <w:rPr>
          <w:rFonts w:ascii="Garamond" w:hAnsi="Garamond"/>
          <w:b/>
          <w:sz w:val="22"/>
        </w:rPr>
      </w:pPr>
    </w:p>
    <w:p w14:paraId="441C2C84" w14:textId="77777777" w:rsidR="001120C7" w:rsidRDefault="001120C7" w:rsidP="001120C7">
      <w:pPr>
        <w:jc w:val="both"/>
        <w:rPr>
          <w:rFonts w:ascii="Garamond" w:hAnsi="Garamond"/>
          <w:sz w:val="22"/>
        </w:rPr>
      </w:pPr>
      <w:r>
        <w:rPr>
          <w:rFonts w:ascii="Garamond" w:hAnsi="Garamond"/>
          <w:sz w:val="22"/>
        </w:rPr>
        <w:t>Via ………………………………………………………………………………………...…….………….,</w:t>
      </w:r>
    </w:p>
    <w:p w14:paraId="441C2C85" w14:textId="77777777" w:rsidR="001120C7" w:rsidRDefault="001120C7" w:rsidP="001120C7">
      <w:pPr>
        <w:jc w:val="both"/>
        <w:rPr>
          <w:rFonts w:ascii="Garamond" w:hAnsi="Garamond"/>
          <w:sz w:val="22"/>
        </w:rPr>
      </w:pPr>
    </w:p>
    <w:p w14:paraId="441C2C86" w14:textId="77777777" w:rsidR="001120C7" w:rsidRDefault="001120C7" w:rsidP="001120C7">
      <w:pPr>
        <w:jc w:val="both"/>
        <w:rPr>
          <w:rFonts w:ascii="Garamond" w:hAnsi="Garamond"/>
          <w:sz w:val="22"/>
        </w:rPr>
      </w:pPr>
      <w:r>
        <w:rPr>
          <w:rFonts w:ascii="Garamond" w:hAnsi="Garamond"/>
          <w:sz w:val="22"/>
        </w:rPr>
        <w:t>Località……………………………………………………………………………Prov………..………….,</w:t>
      </w:r>
    </w:p>
    <w:p w14:paraId="441C2C87" w14:textId="77777777" w:rsidR="001120C7" w:rsidRDefault="001120C7" w:rsidP="001120C7">
      <w:pPr>
        <w:jc w:val="both"/>
        <w:rPr>
          <w:rFonts w:ascii="Garamond" w:hAnsi="Garamond"/>
          <w:sz w:val="22"/>
        </w:rPr>
      </w:pPr>
    </w:p>
    <w:p w14:paraId="441C2C88" w14:textId="77777777" w:rsidR="001120C7" w:rsidRDefault="001120C7" w:rsidP="001120C7">
      <w:pPr>
        <w:jc w:val="both"/>
        <w:rPr>
          <w:rFonts w:ascii="Garamond" w:hAnsi="Garamond"/>
          <w:sz w:val="22"/>
        </w:rPr>
      </w:pPr>
      <w:r>
        <w:rPr>
          <w:rFonts w:ascii="Garamond" w:hAnsi="Garamond"/>
          <w:sz w:val="22"/>
        </w:rPr>
        <w:t>Stato……………………………………………………………………………………….…….…………..</w:t>
      </w:r>
    </w:p>
    <w:p w14:paraId="441C2C89" w14:textId="77777777" w:rsidR="001120C7" w:rsidRDefault="001120C7" w:rsidP="001120C7">
      <w:pPr>
        <w:jc w:val="both"/>
        <w:rPr>
          <w:rFonts w:ascii="Garamond" w:hAnsi="Garamond"/>
          <w:sz w:val="22"/>
        </w:rPr>
      </w:pPr>
    </w:p>
    <w:p w14:paraId="441C2C8A" w14:textId="77777777" w:rsidR="001120C7" w:rsidRDefault="001120C7" w:rsidP="001120C7">
      <w:pPr>
        <w:jc w:val="both"/>
        <w:rPr>
          <w:rFonts w:ascii="Garamond" w:hAnsi="Garamond"/>
          <w:sz w:val="22"/>
        </w:rPr>
      </w:pPr>
      <w:r>
        <w:rPr>
          <w:rFonts w:ascii="Garamond" w:hAnsi="Garamond"/>
          <w:sz w:val="22"/>
        </w:rPr>
        <w:t xml:space="preserve">Tel.  ………………………………………………………………………………………….……………. ; </w:t>
      </w:r>
    </w:p>
    <w:p w14:paraId="441C2C8B" w14:textId="77777777"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14:paraId="441C2C8C" w14:textId="77777777" w:rsidR="001120C7" w:rsidRDefault="001120C7" w:rsidP="001120C7">
      <w:pPr>
        <w:jc w:val="both"/>
        <w:rPr>
          <w:rFonts w:ascii="Garamond" w:hAnsi="Garamond"/>
          <w:sz w:val="22"/>
        </w:rPr>
      </w:pPr>
    </w:p>
    <w:p w14:paraId="441C2C8D" w14:textId="77777777" w:rsidR="001120C7" w:rsidRDefault="001120C7" w:rsidP="001120C7">
      <w:pPr>
        <w:jc w:val="both"/>
        <w:rPr>
          <w:rFonts w:ascii="Garamond" w:hAnsi="Garamond"/>
          <w:sz w:val="22"/>
        </w:rPr>
      </w:pPr>
      <w:r>
        <w:rPr>
          <w:rFonts w:ascii="Garamond" w:hAnsi="Garamond"/>
          <w:sz w:val="22"/>
        </w:rPr>
        <w:t>e-mail…………………………………………………………………………...……………………………,</w:t>
      </w:r>
    </w:p>
    <w:p w14:paraId="441C2C8E" w14:textId="77777777" w:rsidR="0029361C" w:rsidRPr="00770147" w:rsidRDefault="0029361C" w:rsidP="006C2C9F">
      <w:pPr>
        <w:pStyle w:val="Intestazione"/>
        <w:ind w:right="567"/>
        <w:rPr>
          <w:rFonts w:ascii="Garamond" w:hAnsi="Garamond" w:cs="Arial"/>
          <w:b/>
          <w:sz w:val="24"/>
          <w:szCs w:val="24"/>
        </w:rPr>
      </w:pPr>
    </w:p>
    <w:p w14:paraId="441C2C8F" w14:textId="77777777" w:rsidR="002560A9" w:rsidRDefault="002560A9"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41C2C91" w14:textId="77777777" w:rsidR="006C2C9F" w:rsidRPr="00770147" w:rsidRDefault="006C2C9F" w:rsidP="006C2C9F">
      <w:pPr>
        <w:pStyle w:val="Intestazione"/>
        <w:ind w:right="567"/>
        <w:jc w:val="center"/>
        <w:rPr>
          <w:rFonts w:ascii="Garamond" w:hAnsi="Garamond" w:cs="Arial"/>
          <w:b/>
          <w:sz w:val="24"/>
          <w:szCs w:val="24"/>
        </w:rPr>
      </w:pPr>
    </w:p>
    <w:p w14:paraId="441C2C92" w14:textId="77777777"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Regolamento di Ateneo per il conferimento di incarichi di lavoro autonomo a soggetti esterni non dipendenti dell’Università della Valle d’Aosta – Université de la Vallée d’Aoste</w:t>
      </w:r>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1AFCF1FE" w:rsidR="006A7CB4" w:rsidRDefault="006A7CB4" w:rsidP="006A7CB4">
      <w:pPr>
        <w:pStyle w:val="Intestazione"/>
        <w:ind w:left="720" w:right="98"/>
        <w:jc w:val="both"/>
        <w:rPr>
          <w:rFonts w:ascii="Garamond" w:hAnsi="Garamond" w:cs="Arial"/>
          <w:sz w:val="24"/>
          <w:szCs w:val="24"/>
        </w:rPr>
      </w:pPr>
    </w:p>
    <w:p w14:paraId="74DC534B" w14:textId="43746306" w:rsidR="004B4600" w:rsidRDefault="004B4600" w:rsidP="006A7CB4">
      <w:pPr>
        <w:pStyle w:val="Intestazione"/>
        <w:ind w:left="720" w:right="98"/>
        <w:jc w:val="both"/>
        <w:rPr>
          <w:rFonts w:ascii="Garamond" w:hAnsi="Garamond" w:cs="Arial"/>
          <w:sz w:val="24"/>
          <w:szCs w:val="24"/>
        </w:rPr>
      </w:pPr>
    </w:p>
    <w:p w14:paraId="6307C3E8" w14:textId="77777777" w:rsidR="004B4600" w:rsidRDefault="004B4600" w:rsidP="006A7CB4">
      <w:pPr>
        <w:pStyle w:val="Intestazione"/>
        <w:ind w:left="720" w:right="98"/>
        <w:jc w:val="both"/>
        <w:rPr>
          <w:rFonts w:ascii="Garamond" w:hAnsi="Garamond" w:cs="Arial"/>
          <w:sz w:val="24"/>
          <w:szCs w:val="24"/>
        </w:rPr>
      </w:pPr>
    </w:p>
    <w:p w14:paraId="441C2C96" w14:textId="77777777" w:rsidR="00076033" w:rsidRPr="00462E2E" w:rsidRDefault="00076033" w:rsidP="00076033">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lastRenderedPageBreak/>
        <w:t>Art. 3 – Incompatibilità</w:t>
      </w:r>
    </w:p>
    <w:p w14:paraId="441C2C97" w14:textId="138A26C1"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3D39D66B"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088868F"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sidRPr="00462E2E">
        <w:rPr>
          <w:rFonts w:ascii="Garamond" w:hAnsi="Garamond" w:cs="Garamond"/>
          <w:i/>
          <w:sz w:val="22"/>
          <w:szCs w:val="22"/>
        </w:rPr>
        <w:t xml:space="preserve"> </w:t>
      </w:r>
      <w:r w:rsidRPr="00462E2E">
        <w:rPr>
          <w:rFonts w:ascii="Garamond" w:hAnsi="Garamond" w:cs="Garamond"/>
          <w:i/>
          <w:sz w:val="22"/>
          <w:szCs w:val="22"/>
        </w:rPr>
        <w:t>del Nucleo di Valutazione.</w:t>
      </w:r>
    </w:p>
    <w:p w14:paraId="441C2C9A" w14:textId="6832A6F6"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w:t>
      </w:r>
      <w:r w:rsidR="005A0956" w:rsidRPr="00462E2E">
        <w:rPr>
          <w:rFonts w:ascii="Garamond" w:hAnsi="Garamond" w:cs="Garamond"/>
          <w:i/>
          <w:sz w:val="22"/>
          <w:szCs w:val="22"/>
        </w:rPr>
        <w:t xml:space="preserve"> </w:t>
      </w:r>
      <w:r w:rsidRPr="00462E2E">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26192A07"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393E43E8" w:rsidR="00076033" w:rsidRPr="00462E2E" w:rsidRDefault="00076033" w:rsidP="00A772F8">
      <w:pPr>
        <w:pStyle w:val="Paragrafoelenco"/>
        <w:numPr>
          <w:ilvl w:val="0"/>
          <w:numId w:val="20"/>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464F84FC"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studiorum </w:t>
      </w:r>
      <w:r w:rsidR="006C2C9F" w:rsidRPr="00EC2E52">
        <w:rPr>
          <w:rFonts w:ascii="Garamond" w:hAnsi="Garamond" w:cs="Arial"/>
          <w:iCs/>
          <w:color w:val="000000"/>
          <w:sz w:val="24"/>
          <w:szCs w:val="24"/>
        </w:rPr>
        <w:t>(</w:t>
      </w:r>
      <w:r w:rsidR="006C2C9F"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006C2C9F" w:rsidRPr="009436BF">
        <w:rPr>
          <w:rFonts w:ascii="Garamond" w:hAnsi="Garamond" w:cs="Arial"/>
          <w:color w:val="000000"/>
          <w:sz w:val="24"/>
          <w:szCs w:val="24"/>
        </w:rPr>
        <w:t xml:space="preserve"> sottoscritto) </w:t>
      </w:r>
      <w:r w:rsidR="006C2C9F" w:rsidRPr="00770147">
        <w:rPr>
          <w:rFonts w:ascii="Garamond" w:hAnsi="Garamond" w:cs="Arial"/>
          <w:color w:val="000000"/>
          <w:sz w:val="24"/>
          <w:szCs w:val="24"/>
        </w:rPr>
        <w:t xml:space="preserve">contenente dettagliata </w:t>
      </w:r>
      <w:r w:rsidR="006C2C9F" w:rsidRPr="005769A8">
        <w:rPr>
          <w:rFonts w:ascii="Garamond" w:hAnsi="Garamond" w:cs="Arial"/>
          <w:sz w:val="24"/>
          <w:szCs w:val="24"/>
        </w:rPr>
        <w:t>descrizione in merito agli studi ed alle esperienze professionali maturate</w:t>
      </w:r>
      <w:r w:rsidR="006C2C9F" w:rsidRPr="00770147">
        <w:rPr>
          <w:rFonts w:ascii="Garamond" w:hAnsi="Garamond" w:cs="Arial"/>
          <w:sz w:val="24"/>
          <w:szCs w:val="24"/>
        </w:rPr>
        <w:t>;</w:t>
      </w:r>
    </w:p>
    <w:p w14:paraId="73ADA0D1" w14:textId="1F6D64FF" w:rsidR="00641D3B" w:rsidRPr="005769A8" w:rsidRDefault="00F455EE"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sidR="00462E2E">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441C2CA2" w14:textId="77777777"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441C2CA3" w14:textId="77777777" w:rsidR="006C2C9F" w:rsidRPr="00770147" w:rsidRDefault="006C2C9F" w:rsidP="006C2C9F">
      <w:pPr>
        <w:pStyle w:val="Intestazione"/>
        <w:ind w:right="567"/>
        <w:rPr>
          <w:rFonts w:ascii="Garamond" w:hAnsi="Garamond" w:cs="Arial"/>
          <w:sz w:val="24"/>
          <w:szCs w:val="24"/>
        </w:rPr>
      </w:pPr>
    </w:p>
    <w:p w14:paraId="441C2CA4"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F7208" w14:textId="77777777" w:rsidR="008F17FE" w:rsidRDefault="008F17FE">
      <w:r>
        <w:separator/>
      </w:r>
    </w:p>
  </w:endnote>
  <w:endnote w:type="continuationSeparator" w:id="0">
    <w:p w14:paraId="729EF912" w14:textId="77777777" w:rsidR="008F17FE" w:rsidRDefault="008F17FE">
      <w:r>
        <w:continuationSeparator/>
      </w:r>
    </w:p>
  </w:endnote>
  <w:endnote w:type="continuationNotice" w:id="1">
    <w:p w14:paraId="665D07E0" w14:textId="77777777" w:rsidR="008F17FE" w:rsidRDefault="008F1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1FEE4" w14:textId="77777777" w:rsidR="008F17FE" w:rsidRDefault="008F17FE">
      <w:r>
        <w:separator/>
      </w:r>
    </w:p>
  </w:footnote>
  <w:footnote w:type="continuationSeparator" w:id="0">
    <w:p w14:paraId="5B11F367" w14:textId="77777777" w:rsidR="008F17FE" w:rsidRDefault="008F17FE">
      <w:r>
        <w:continuationSeparator/>
      </w:r>
    </w:p>
  </w:footnote>
  <w:footnote w:type="continuationNotice" w:id="1">
    <w:p w14:paraId="3986398D" w14:textId="77777777" w:rsidR="008F17FE" w:rsidRDefault="008F17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940158D"/>
    <w:multiLevelType w:val="hybridMultilevel"/>
    <w:tmpl w:val="02E437E8"/>
    <w:lvl w:ilvl="0" w:tplc="05921AC4">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8"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1"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347770C"/>
    <w:multiLevelType w:val="hybridMultilevel"/>
    <w:tmpl w:val="95009DD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8744173"/>
    <w:multiLevelType w:val="hybridMultilevel"/>
    <w:tmpl w:val="000AC69E"/>
    <w:lvl w:ilvl="0" w:tplc="B4BC16BC">
      <w:start w:val="1"/>
      <w:numFmt w:val="bullet"/>
      <w:lvlText w:val=""/>
      <w:lvlJc w:val="left"/>
      <w:pPr>
        <w:ind w:left="1146" w:hanging="360"/>
      </w:pPr>
      <w:rPr>
        <w:rFonts w:ascii="Symbol" w:hAnsi="Symbol" w:hint="default"/>
      </w:rPr>
    </w:lvl>
    <w:lvl w:ilvl="1" w:tplc="481848D6">
      <w:numFmt w:val="bullet"/>
      <w:lvlText w:val="•"/>
      <w:lvlJc w:val="left"/>
      <w:pPr>
        <w:ind w:left="1440" w:hanging="360"/>
      </w:pPr>
      <w:rPr>
        <w:rFonts w:ascii="Garamond" w:eastAsia="Times New Roman" w:hAnsi="Garamond"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7E470B0"/>
    <w:multiLevelType w:val="hybridMultilevel"/>
    <w:tmpl w:val="C8B8EF60"/>
    <w:lvl w:ilvl="0" w:tplc="55529A4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4"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911036397">
    <w:abstractNumId w:val="9"/>
  </w:num>
  <w:num w:numId="2" w16cid:durableId="1234505605">
    <w:abstractNumId w:val="18"/>
  </w:num>
  <w:num w:numId="3" w16cid:durableId="1530953236">
    <w:abstractNumId w:val="14"/>
  </w:num>
  <w:num w:numId="4" w16cid:durableId="1915387415">
    <w:abstractNumId w:val="0"/>
  </w:num>
  <w:num w:numId="5" w16cid:durableId="1088192023">
    <w:abstractNumId w:val="19"/>
  </w:num>
  <w:num w:numId="6" w16cid:durableId="1208299520">
    <w:abstractNumId w:val="11"/>
  </w:num>
  <w:num w:numId="7" w16cid:durableId="1028216929">
    <w:abstractNumId w:val="1"/>
  </w:num>
  <w:num w:numId="8" w16cid:durableId="305358529">
    <w:abstractNumId w:val="8"/>
  </w:num>
  <w:num w:numId="9" w16cid:durableId="2040818461">
    <w:abstractNumId w:val="21"/>
  </w:num>
  <w:num w:numId="10" w16cid:durableId="3633111">
    <w:abstractNumId w:val="6"/>
  </w:num>
  <w:num w:numId="11" w16cid:durableId="717164659">
    <w:abstractNumId w:val="24"/>
  </w:num>
  <w:num w:numId="12" w16cid:durableId="1356924122">
    <w:abstractNumId w:val="17"/>
  </w:num>
  <w:num w:numId="13" w16cid:durableId="1315376949">
    <w:abstractNumId w:val="16"/>
  </w:num>
  <w:num w:numId="14" w16cid:durableId="1347444519">
    <w:abstractNumId w:val="7"/>
    <w:lvlOverride w:ilvl="0">
      <w:startOverride w:val="1"/>
    </w:lvlOverride>
  </w:num>
  <w:num w:numId="15" w16cid:durableId="132067448">
    <w:abstractNumId w:val="22"/>
  </w:num>
  <w:num w:numId="16" w16cid:durableId="141049280">
    <w:abstractNumId w:val="10"/>
    <w:lvlOverride w:ilvl="0">
      <w:startOverride w:val="1"/>
    </w:lvlOverride>
  </w:num>
  <w:num w:numId="17" w16cid:durableId="111675382">
    <w:abstractNumId w:val="3"/>
  </w:num>
  <w:num w:numId="18" w16cid:durableId="990521943">
    <w:abstractNumId w:val="23"/>
  </w:num>
  <w:num w:numId="19" w16cid:durableId="1559633668">
    <w:abstractNumId w:val="5"/>
  </w:num>
  <w:num w:numId="20" w16cid:durableId="1984311919">
    <w:abstractNumId w:val="13"/>
  </w:num>
  <w:num w:numId="21" w16cid:durableId="1824275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9897844">
    <w:abstractNumId w:val="12"/>
  </w:num>
  <w:num w:numId="23" w16cid:durableId="455560810">
    <w:abstractNumId w:val="15"/>
  </w:num>
  <w:num w:numId="24" w16cid:durableId="201529">
    <w:abstractNumId w:val="20"/>
  </w:num>
  <w:num w:numId="25" w16cid:durableId="17966422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56D3E"/>
    <w:rsid w:val="000617EB"/>
    <w:rsid w:val="00062000"/>
    <w:rsid w:val="00062667"/>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3DDA"/>
    <w:rsid w:val="000C75E8"/>
    <w:rsid w:val="000D7C03"/>
    <w:rsid w:val="000E3275"/>
    <w:rsid w:val="000F06FC"/>
    <w:rsid w:val="000F4E73"/>
    <w:rsid w:val="000F6226"/>
    <w:rsid w:val="000F6414"/>
    <w:rsid w:val="000F7B75"/>
    <w:rsid w:val="001050AA"/>
    <w:rsid w:val="001073A8"/>
    <w:rsid w:val="0010747D"/>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C79"/>
    <w:rsid w:val="001B3D91"/>
    <w:rsid w:val="001B5E3F"/>
    <w:rsid w:val="001B615E"/>
    <w:rsid w:val="001C053C"/>
    <w:rsid w:val="001C182D"/>
    <w:rsid w:val="001C4F78"/>
    <w:rsid w:val="001C6452"/>
    <w:rsid w:val="001D11E3"/>
    <w:rsid w:val="001E1EC9"/>
    <w:rsid w:val="001E2913"/>
    <w:rsid w:val="001E485B"/>
    <w:rsid w:val="001E79E9"/>
    <w:rsid w:val="001F1DCF"/>
    <w:rsid w:val="002033E6"/>
    <w:rsid w:val="00203C4C"/>
    <w:rsid w:val="0020518F"/>
    <w:rsid w:val="002143AE"/>
    <w:rsid w:val="00221968"/>
    <w:rsid w:val="0022258C"/>
    <w:rsid w:val="002244FB"/>
    <w:rsid w:val="002266AC"/>
    <w:rsid w:val="00240523"/>
    <w:rsid w:val="00245F01"/>
    <w:rsid w:val="00250C5B"/>
    <w:rsid w:val="00254D3D"/>
    <w:rsid w:val="00254F55"/>
    <w:rsid w:val="002556CD"/>
    <w:rsid w:val="002560A9"/>
    <w:rsid w:val="00256222"/>
    <w:rsid w:val="00260B74"/>
    <w:rsid w:val="00263E54"/>
    <w:rsid w:val="00270B51"/>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6438"/>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E503C"/>
    <w:rsid w:val="003F2EB2"/>
    <w:rsid w:val="003F364B"/>
    <w:rsid w:val="003F6DE6"/>
    <w:rsid w:val="00402145"/>
    <w:rsid w:val="00404CB5"/>
    <w:rsid w:val="004077CA"/>
    <w:rsid w:val="0041316F"/>
    <w:rsid w:val="00415602"/>
    <w:rsid w:val="0041739E"/>
    <w:rsid w:val="00420B27"/>
    <w:rsid w:val="00425096"/>
    <w:rsid w:val="00427699"/>
    <w:rsid w:val="004315CC"/>
    <w:rsid w:val="0043305F"/>
    <w:rsid w:val="00433C5A"/>
    <w:rsid w:val="00435FE7"/>
    <w:rsid w:val="00443137"/>
    <w:rsid w:val="004476D5"/>
    <w:rsid w:val="00452A7F"/>
    <w:rsid w:val="004578EB"/>
    <w:rsid w:val="00462E2E"/>
    <w:rsid w:val="00463DB9"/>
    <w:rsid w:val="00465F2A"/>
    <w:rsid w:val="00474101"/>
    <w:rsid w:val="00495B6B"/>
    <w:rsid w:val="00496F33"/>
    <w:rsid w:val="004A063A"/>
    <w:rsid w:val="004A2217"/>
    <w:rsid w:val="004A271B"/>
    <w:rsid w:val="004A39B5"/>
    <w:rsid w:val="004A56DF"/>
    <w:rsid w:val="004B4600"/>
    <w:rsid w:val="004C140C"/>
    <w:rsid w:val="004C157A"/>
    <w:rsid w:val="004C34F1"/>
    <w:rsid w:val="004C411F"/>
    <w:rsid w:val="004C5F8E"/>
    <w:rsid w:val="004C646F"/>
    <w:rsid w:val="004D243E"/>
    <w:rsid w:val="004D45B0"/>
    <w:rsid w:val="004D60D8"/>
    <w:rsid w:val="004E3FE3"/>
    <w:rsid w:val="004E6698"/>
    <w:rsid w:val="004F0D8F"/>
    <w:rsid w:val="00503ECD"/>
    <w:rsid w:val="00503FF9"/>
    <w:rsid w:val="00505D82"/>
    <w:rsid w:val="00516F15"/>
    <w:rsid w:val="005202B1"/>
    <w:rsid w:val="00520B82"/>
    <w:rsid w:val="005217CE"/>
    <w:rsid w:val="005237A2"/>
    <w:rsid w:val="00524D80"/>
    <w:rsid w:val="00531540"/>
    <w:rsid w:val="00540437"/>
    <w:rsid w:val="00542A2D"/>
    <w:rsid w:val="00545391"/>
    <w:rsid w:val="00551CA5"/>
    <w:rsid w:val="005554C3"/>
    <w:rsid w:val="00563DFC"/>
    <w:rsid w:val="00570142"/>
    <w:rsid w:val="00572244"/>
    <w:rsid w:val="005769A8"/>
    <w:rsid w:val="005770B1"/>
    <w:rsid w:val="00577BC1"/>
    <w:rsid w:val="005804C0"/>
    <w:rsid w:val="00580BD4"/>
    <w:rsid w:val="005A0956"/>
    <w:rsid w:val="005A1327"/>
    <w:rsid w:val="005A1574"/>
    <w:rsid w:val="005A57B8"/>
    <w:rsid w:val="005A5DCF"/>
    <w:rsid w:val="005B27AF"/>
    <w:rsid w:val="005C3968"/>
    <w:rsid w:val="005C412B"/>
    <w:rsid w:val="005C4D0A"/>
    <w:rsid w:val="005D2913"/>
    <w:rsid w:val="005D68F8"/>
    <w:rsid w:val="005D71FB"/>
    <w:rsid w:val="005E53FC"/>
    <w:rsid w:val="005E553B"/>
    <w:rsid w:val="005E5830"/>
    <w:rsid w:val="005F0A5F"/>
    <w:rsid w:val="005F5D39"/>
    <w:rsid w:val="005F77A5"/>
    <w:rsid w:val="00600D02"/>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00E1"/>
    <w:rsid w:val="00655A75"/>
    <w:rsid w:val="0066581D"/>
    <w:rsid w:val="00671C11"/>
    <w:rsid w:val="0067227B"/>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43863"/>
    <w:rsid w:val="00750271"/>
    <w:rsid w:val="00752204"/>
    <w:rsid w:val="00761B63"/>
    <w:rsid w:val="00766FA3"/>
    <w:rsid w:val="00773E29"/>
    <w:rsid w:val="00776247"/>
    <w:rsid w:val="007826CF"/>
    <w:rsid w:val="00782E96"/>
    <w:rsid w:val="00790016"/>
    <w:rsid w:val="00793017"/>
    <w:rsid w:val="0079492B"/>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7F72B0"/>
    <w:rsid w:val="0080448E"/>
    <w:rsid w:val="008045D4"/>
    <w:rsid w:val="00813E05"/>
    <w:rsid w:val="008142BC"/>
    <w:rsid w:val="00815929"/>
    <w:rsid w:val="00821956"/>
    <w:rsid w:val="00822697"/>
    <w:rsid w:val="008227FD"/>
    <w:rsid w:val="00831840"/>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2913"/>
    <w:rsid w:val="008B3B29"/>
    <w:rsid w:val="008B3BBD"/>
    <w:rsid w:val="008B587A"/>
    <w:rsid w:val="008B6703"/>
    <w:rsid w:val="008C4BAE"/>
    <w:rsid w:val="008D118C"/>
    <w:rsid w:val="008D22BE"/>
    <w:rsid w:val="008E13B4"/>
    <w:rsid w:val="008F1409"/>
    <w:rsid w:val="008F154C"/>
    <w:rsid w:val="008F17FE"/>
    <w:rsid w:val="008F627C"/>
    <w:rsid w:val="008F6A62"/>
    <w:rsid w:val="0090645A"/>
    <w:rsid w:val="00910B56"/>
    <w:rsid w:val="0091661D"/>
    <w:rsid w:val="00916DF2"/>
    <w:rsid w:val="00917B29"/>
    <w:rsid w:val="00933E76"/>
    <w:rsid w:val="00937A77"/>
    <w:rsid w:val="00940772"/>
    <w:rsid w:val="0094202A"/>
    <w:rsid w:val="009478B3"/>
    <w:rsid w:val="00960470"/>
    <w:rsid w:val="0096168A"/>
    <w:rsid w:val="00976B9A"/>
    <w:rsid w:val="00981FFD"/>
    <w:rsid w:val="00983124"/>
    <w:rsid w:val="009831D4"/>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1AB0"/>
    <w:rsid w:val="00A03D2F"/>
    <w:rsid w:val="00A0401F"/>
    <w:rsid w:val="00A25CDB"/>
    <w:rsid w:val="00A309B0"/>
    <w:rsid w:val="00A55A56"/>
    <w:rsid w:val="00A56601"/>
    <w:rsid w:val="00A56AE0"/>
    <w:rsid w:val="00A56BBD"/>
    <w:rsid w:val="00A622EB"/>
    <w:rsid w:val="00A6384C"/>
    <w:rsid w:val="00A67B2D"/>
    <w:rsid w:val="00A70128"/>
    <w:rsid w:val="00A7193A"/>
    <w:rsid w:val="00A71CE6"/>
    <w:rsid w:val="00A772F8"/>
    <w:rsid w:val="00A77B46"/>
    <w:rsid w:val="00A81397"/>
    <w:rsid w:val="00A83FA7"/>
    <w:rsid w:val="00A966AA"/>
    <w:rsid w:val="00A9679F"/>
    <w:rsid w:val="00A97745"/>
    <w:rsid w:val="00A97E6D"/>
    <w:rsid w:val="00AA01F3"/>
    <w:rsid w:val="00AA440E"/>
    <w:rsid w:val="00AB1565"/>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00E2"/>
    <w:rsid w:val="00BA102B"/>
    <w:rsid w:val="00BA1FFF"/>
    <w:rsid w:val="00BC4F02"/>
    <w:rsid w:val="00BC5AE1"/>
    <w:rsid w:val="00BC5E0A"/>
    <w:rsid w:val="00BD1367"/>
    <w:rsid w:val="00BD28B4"/>
    <w:rsid w:val="00BD79AC"/>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0BF"/>
    <w:rsid w:val="00CA2837"/>
    <w:rsid w:val="00CA3A65"/>
    <w:rsid w:val="00CA47A4"/>
    <w:rsid w:val="00CB2EE3"/>
    <w:rsid w:val="00CC46AD"/>
    <w:rsid w:val="00CC69E9"/>
    <w:rsid w:val="00CD35AE"/>
    <w:rsid w:val="00CD4188"/>
    <w:rsid w:val="00CD6770"/>
    <w:rsid w:val="00CD7B4C"/>
    <w:rsid w:val="00CE168B"/>
    <w:rsid w:val="00CE1CCE"/>
    <w:rsid w:val="00CE586E"/>
    <w:rsid w:val="00CE5C89"/>
    <w:rsid w:val="00CE714A"/>
    <w:rsid w:val="00CF26BC"/>
    <w:rsid w:val="00CF319A"/>
    <w:rsid w:val="00D01D9D"/>
    <w:rsid w:val="00D06C61"/>
    <w:rsid w:val="00D07FDA"/>
    <w:rsid w:val="00D10CB0"/>
    <w:rsid w:val="00D132AF"/>
    <w:rsid w:val="00D17176"/>
    <w:rsid w:val="00D176A0"/>
    <w:rsid w:val="00D22F89"/>
    <w:rsid w:val="00D3289B"/>
    <w:rsid w:val="00D35088"/>
    <w:rsid w:val="00D35EAC"/>
    <w:rsid w:val="00D36345"/>
    <w:rsid w:val="00D446F3"/>
    <w:rsid w:val="00D44B6A"/>
    <w:rsid w:val="00D45BD6"/>
    <w:rsid w:val="00D50E63"/>
    <w:rsid w:val="00D60295"/>
    <w:rsid w:val="00D60361"/>
    <w:rsid w:val="00D675F2"/>
    <w:rsid w:val="00D709F4"/>
    <w:rsid w:val="00D73C98"/>
    <w:rsid w:val="00D75860"/>
    <w:rsid w:val="00D7710E"/>
    <w:rsid w:val="00D854A3"/>
    <w:rsid w:val="00D86621"/>
    <w:rsid w:val="00D910F9"/>
    <w:rsid w:val="00D91FA9"/>
    <w:rsid w:val="00D95495"/>
    <w:rsid w:val="00DA20BB"/>
    <w:rsid w:val="00DA5B36"/>
    <w:rsid w:val="00DB357A"/>
    <w:rsid w:val="00DB6601"/>
    <w:rsid w:val="00DC0BD3"/>
    <w:rsid w:val="00DC1D51"/>
    <w:rsid w:val="00DC4D8D"/>
    <w:rsid w:val="00DC574F"/>
    <w:rsid w:val="00DC68B7"/>
    <w:rsid w:val="00DD39BC"/>
    <w:rsid w:val="00DD528C"/>
    <w:rsid w:val="00DE201E"/>
    <w:rsid w:val="00DE4F1C"/>
    <w:rsid w:val="00DE6456"/>
    <w:rsid w:val="00DE6A45"/>
    <w:rsid w:val="00DE7194"/>
    <w:rsid w:val="00DE7CC1"/>
    <w:rsid w:val="00E028DA"/>
    <w:rsid w:val="00E030D4"/>
    <w:rsid w:val="00E07FF7"/>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80BD6"/>
    <w:rsid w:val="00E85B42"/>
    <w:rsid w:val="00E91466"/>
    <w:rsid w:val="00E951F1"/>
    <w:rsid w:val="00E9560F"/>
    <w:rsid w:val="00E95983"/>
    <w:rsid w:val="00E96DD9"/>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335F"/>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639F"/>
    <w:rsid w:val="00F47D3D"/>
    <w:rsid w:val="00F54642"/>
    <w:rsid w:val="00F562DB"/>
    <w:rsid w:val="00F5700C"/>
    <w:rsid w:val="00F636AF"/>
    <w:rsid w:val="00F63DE3"/>
    <w:rsid w:val="00F647B8"/>
    <w:rsid w:val="00F65252"/>
    <w:rsid w:val="00F6570A"/>
    <w:rsid w:val="00F65D13"/>
    <w:rsid w:val="00F66E88"/>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C0B82"/>
    <w:rsid w:val="00FC175A"/>
    <w:rsid w:val="00FC6ABF"/>
    <w:rsid w:val="00FC6EE5"/>
    <w:rsid w:val="00FD38A2"/>
    <w:rsid w:val="00FD617F"/>
    <w:rsid w:val="00FD6677"/>
    <w:rsid w:val="00FE0B77"/>
    <w:rsid w:val="00FE5415"/>
    <w:rsid w:val="00FE5C29"/>
    <w:rsid w:val="00FE7E65"/>
    <w:rsid w:val="00FF02EB"/>
    <w:rsid w:val="00FF0AE3"/>
    <w:rsid w:val="00FF293B"/>
    <w:rsid w:val="00FF30A1"/>
    <w:rsid w:val="00FF5417"/>
    <w:rsid w:val="69D8FB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DA9F787C-2E17-48B4-BFEE-FE803CAB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13214">
      <w:bodyDiv w:val="1"/>
      <w:marLeft w:val="0"/>
      <w:marRight w:val="0"/>
      <w:marTop w:val="0"/>
      <w:marBottom w:val="0"/>
      <w:divBdr>
        <w:top w:val="none" w:sz="0" w:space="0" w:color="auto"/>
        <w:left w:val="none" w:sz="0" w:space="0" w:color="auto"/>
        <w:bottom w:val="none" w:sz="0" w:space="0" w:color="auto"/>
        <w:right w:val="none" w:sz="0" w:space="0" w:color="auto"/>
      </w:divBdr>
    </w:div>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37293">
      <w:bodyDiv w:val="1"/>
      <w:marLeft w:val="0"/>
      <w:marRight w:val="0"/>
      <w:marTop w:val="0"/>
      <w:marBottom w:val="0"/>
      <w:divBdr>
        <w:top w:val="none" w:sz="0" w:space="0" w:color="auto"/>
        <w:left w:val="none" w:sz="0" w:space="0" w:color="auto"/>
        <w:bottom w:val="none" w:sz="0" w:space="0" w:color="auto"/>
        <w:right w:val="none" w:sz="0" w:space="0" w:color="auto"/>
      </w:divBdr>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2cbe232-e2f2-4e2a-83cf-e6ea629c7834" xsi:nil="true"/>
    <lcf76f155ced4ddcb4097134ff3c332f xmlns="827ef35c-0d7a-4cad-a750-5bcb7c695b3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9" ma:contentTypeDescription="Creare un nuovo documento." ma:contentTypeScope="" ma:versionID="6d22793f1248306a97cd6c02c1590fe3">
  <xsd:schema xmlns:xsd="http://www.w3.org/2001/XMLSchema" xmlns:xs="http://www.w3.org/2001/XMLSchema" xmlns:p="http://schemas.microsoft.com/office/2006/metadata/properties" xmlns:ns1="http://schemas.microsoft.com/sharepoint/v3" xmlns:ns2="827ef35c-0d7a-4cad-a750-5bcb7c695b3c" xmlns:ns3="b2cbe232-e2f2-4e2a-83cf-e6ea629c7834" targetNamespace="http://schemas.microsoft.com/office/2006/metadata/properties" ma:root="true" ma:fieldsID="d08eefbfda7dcc9b7c1039648de03abe" ns1:_="" ns2:_="" ns3:_="">
    <xsd:import namespace="http://schemas.microsoft.com/sharepoint/v3"/>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tà criteri di conformità unificati" ma:hidden="true" ma:internalName="_ip_UnifiedCompliancePolicyProperties">
      <xsd:simpleType>
        <xsd:restriction base="dms:Note"/>
      </xsd:simpleType>
    </xsd:element>
    <xsd:element name="_ip_UnifiedCompliancePolicyUIAction" ma:index="20"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00894202-1a3d-4f25-b2c1-a54fc0503ce4}" ma:internalName="TaxCatchAll" ma:showField="CatchAllData" ma:web="b2cbe232-e2f2-4e2a-83cf-e6ea629c7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 ds:uri="http://schemas.microsoft.com/sharepoint/v3"/>
    <ds:schemaRef ds:uri="b2cbe232-e2f2-4e2a-83cf-e6ea629c7834"/>
    <ds:schemaRef ds:uri="827ef35c-0d7a-4cad-a750-5bcb7c695b3c"/>
  </ds:schemaRefs>
</ds:datastoreItem>
</file>

<file path=customXml/itemProps2.xml><?xml version="1.0" encoding="utf-8"?>
<ds:datastoreItem xmlns:ds="http://schemas.openxmlformats.org/officeDocument/2006/customXml" ds:itemID="{E618B6DE-377B-413F-9514-FE09301D9561}">
  <ds:schemaRefs>
    <ds:schemaRef ds:uri="http://schemas.openxmlformats.org/officeDocument/2006/bibliography"/>
  </ds:schemaRefs>
</ds:datastoreItem>
</file>

<file path=customXml/itemProps3.xml><?xml version="1.0" encoding="utf-8"?>
<ds:datastoreItem xmlns:ds="http://schemas.openxmlformats.org/officeDocument/2006/customXml" ds:itemID="{DB7FAA4B-5957-432E-A283-ABAD69E89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9D83C-C7D0-4AD0-B9A0-E43F746BE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1090</Words>
  <Characters>6216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Laura Sirigu</cp:lastModifiedBy>
  <cp:revision>13</cp:revision>
  <cp:lastPrinted>2013-01-25T18:10:00Z</cp:lastPrinted>
  <dcterms:created xsi:type="dcterms:W3CDTF">2022-11-17T11:25:00Z</dcterms:created>
  <dcterms:modified xsi:type="dcterms:W3CDTF">2023-05-25T14:27:00Z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y fmtid="{D5CDD505-2E9C-101B-9397-08002B2CF9AE}" pid="3" name="MediaServiceImageTags">
    <vt:lpwstr/>
  </property>
</Properties>
</file>