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91795" w14:textId="77777777" w:rsidR="00F44ECB" w:rsidRPr="00EB7F54" w:rsidRDefault="00F44ECB" w:rsidP="00F44ECB">
      <w:pPr>
        <w:ind w:left="5529" w:hanging="5245"/>
        <w:rPr>
          <w:rFonts w:ascii="Garamond" w:hAnsi="Garamond"/>
          <w:iCs/>
        </w:rPr>
      </w:pPr>
      <w:r w:rsidRPr="00EB7F54">
        <w:rPr>
          <w:noProof/>
        </w:rPr>
        <w:drawing>
          <wp:inline distT="0" distB="0" distL="0" distR="0" wp14:anchorId="6D6D702D" wp14:editId="1A75596C">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151A79FC" w14:textId="77777777" w:rsidR="00F44ECB" w:rsidRPr="00EB7F54" w:rsidRDefault="00F44ECB" w:rsidP="00F44ECB">
      <w:pPr>
        <w:tabs>
          <w:tab w:val="center" w:pos="4819"/>
          <w:tab w:val="right" w:pos="9638"/>
        </w:tabs>
        <w:rPr>
          <w:rFonts w:ascii="Garamond" w:hAnsi="Garamond" w:cs="Arial"/>
          <w:b/>
          <w:lang w:val="x-none" w:eastAsia="x-none"/>
        </w:rPr>
      </w:pPr>
      <w:r w:rsidRPr="00EB7F54">
        <w:rPr>
          <w:rFonts w:ascii="Garamond" w:hAnsi="Garamond" w:cs="Arial"/>
          <w:b/>
          <w:lang w:val="x-none" w:eastAsia="x-none"/>
        </w:rPr>
        <w:t>A</w:t>
      </w:r>
      <w:r w:rsidRPr="00EB7F54">
        <w:rPr>
          <w:rFonts w:ascii="Garamond" w:hAnsi="Garamond" w:cs="Arial"/>
          <w:b/>
          <w:lang w:eastAsia="x-none"/>
        </w:rPr>
        <w:t>llegato</w:t>
      </w:r>
      <w:r w:rsidRPr="00EB7F54">
        <w:rPr>
          <w:rFonts w:ascii="Garamond" w:hAnsi="Garamond" w:cs="Arial"/>
          <w:b/>
          <w:lang w:val="x-none" w:eastAsia="x-none"/>
        </w:rPr>
        <w:t xml:space="preserve"> A) </w:t>
      </w:r>
    </w:p>
    <w:p w14:paraId="33C67DA2" w14:textId="77777777" w:rsidR="00F44ECB" w:rsidRPr="00EB7F54" w:rsidRDefault="00F44ECB" w:rsidP="00F44ECB">
      <w:pPr>
        <w:tabs>
          <w:tab w:val="center" w:pos="4819"/>
          <w:tab w:val="right" w:pos="9638"/>
        </w:tabs>
        <w:jc w:val="both"/>
        <w:rPr>
          <w:rFonts w:ascii="Garamond" w:hAnsi="Garamond"/>
          <w:szCs w:val="20"/>
          <w:lang w:val="x-none" w:eastAsia="x-none"/>
        </w:rPr>
      </w:pPr>
      <w:r w:rsidRPr="00EB7F54">
        <w:rPr>
          <w:rFonts w:ascii="Garamond" w:hAnsi="Garamond"/>
          <w:szCs w:val="20"/>
          <w:lang w:val="x-none" w:eastAsia="x-none"/>
        </w:rPr>
        <w:t>Modulo di presentazione della domanda</w:t>
      </w:r>
    </w:p>
    <w:p w14:paraId="60CE7575" w14:textId="77777777" w:rsidR="00F44ECB" w:rsidRPr="00EB7F54" w:rsidRDefault="00F44ECB" w:rsidP="00F44ECB">
      <w:pPr>
        <w:tabs>
          <w:tab w:val="center" w:pos="4819"/>
          <w:tab w:val="right" w:pos="9638"/>
        </w:tabs>
        <w:rPr>
          <w:rFonts w:ascii="Garamond" w:hAnsi="Garamond" w:cs="Arial"/>
          <w:lang w:eastAsia="x-none"/>
        </w:rPr>
      </w:pPr>
      <w:r w:rsidRPr="00EB7F54">
        <w:rPr>
          <w:rFonts w:ascii="Garamond" w:hAnsi="Garamond" w:cs="Arial"/>
          <w:lang w:val="x-none" w:eastAsia="x-none"/>
        </w:rPr>
        <w:t xml:space="preserve">Codice: </w:t>
      </w:r>
      <w:r>
        <w:rPr>
          <w:rFonts w:ascii="Garamond" w:hAnsi="Garamond"/>
          <w:b/>
        </w:rPr>
        <w:t>GRANUT</w:t>
      </w:r>
      <w:r w:rsidRPr="004D7365">
        <w:rPr>
          <w:rFonts w:ascii="Garamond" w:hAnsi="Garamond"/>
          <w:b/>
        </w:rPr>
        <w:t>/PRGT/0</w:t>
      </w:r>
      <w:r>
        <w:rPr>
          <w:rFonts w:ascii="Garamond" w:hAnsi="Garamond"/>
          <w:b/>
        </w:rPr>
        <w:t>2</w:t>
      </w:r>
      <w:r w:rsidRPr="004D7365">
        <w:rPr>
          <w:rFonts w:ascii="Garamond" w:hAnsi="Garamond"/>
          <w:b/>
        </w:rPr>
        <w:t>/202</w:t>
      </w:r>
      <w:r>
        <w:rPr>
          <w:rFonts w:ascii="Garamond" w:hAnsi="Garamond"/>
          <w:b/>
        </w:rPr>
        <w:t>5</w:t>
      </w:r>
    </w:p>
    <w:p w14:paraId="6B7CFFE3" w14:textId="77777777" w:rsidR="00F44ECB" w:rsidRPr="00690944" w:rsidRDefault="00F44ECB" w:rsidP="00F44ECB">
      <w:pPr>
        <w:tabs>
          <w:tab w:val="center" w:pos="4819"/>
          <w:tab w:val="right" w:pos="9638"/>
        </w:tabs>
        <w:ind w:left="5670" w:right="-1"/>
        <w:rPr>
          <w:rFonts w:ascii="Garamond" w:hAnsi="Garamond"/>
          <w:b/>
          <w:szCs w:val="20"/>
          <w:lang w:eastAsia="x-none"/>
        </w:rPr>
      </w:pPr>
      <w:r w:rsidRPr="00F95767">
        <w:rPr>
          <w:rFonts w:ascii="Garamond" w:hAnsi="Garamond"/>
          <w:b/>
          <w:szCs w:val="20"/>
          <w:lang w:val="x-none" w:eastAsia="x-none"/>
        </w:rPr>
        <w:t xml:space="preserve">Al Direttore del </w:t>
      </w:r>
      <w:r w:rsidRPr="00F95767">
        <w:rPr>
          <w:rFonts w:ascii="Garamond" w:hAnsi="Garamond"/>
          <w:b/>
          <w:szCs w:val="20"/>
          <w:lang w:eastAsia="x-none"/>
        </w:rPr>
        <w:t xml:space="preserve">Dipartimento di Scienze </w:t>
      </w:r>
      <w:r>
        <w:rPr>
          <w:rFonts w:ascii="Garamond" w:hAnsi="Garamond"/>
          <w:b/>
          <w:szCs w:val="20"/>
          <w:lang w:eastAsia="x-none"/>
        </w:rPr>
        <w:t>umane e sociali</w:t>
      </w:r>
    </w:p>
    <w:p w14:paraId="3571A75E" w14:textId="77777777" w:rsidR="00F44ECB" w:rsidRPr="00D12BE6" w:rsidRDefault="00F44ECB" w:rsidP="00F44ECB">
      <w:pPr>
        <w:tabs>
          <w:tab w:val="center" w:pos="4819"/>
          <w:tab w:val="right" w:pos="9638"/>
        </w:tabs>
        <w:ind w:left="5670" w:right="-1"/>
        <w:rPr>
          <w:rFonts w:ascii="Garamond" w:hAnsi="Garamond"/>
          <w:b/>
          <w:szCs w:val="20"/>
          <w:lang w:val="x-none" w:eastAsia="x-none"/>
        </w:rPr>
      </w:pPr>
      <w:r w:rsidRPr="00D12BE6">
        <w:rPr>
          <w:rFonts w:ascii="Garamond" w:hAnsi="Garamond"/>
          <w:b/>
          <w:szCs w:val="20"/>
          <w:lang w:val="x-none" w:eastAsia="x-none"/>
        </w:rPr>
        <w:t>c/o Direzione Generale di Ateneo</w:t>
      </w:r>
    </w:p>
    <w:p w14:paraId="642E9D62" w14:textId="77777777" w:rsidR="00F44ECB" w:rsidRDefault="00F44ECB" w:rsidP="00F44ECB">
      <w:pPr>
        <w:tabs>
          <w:tab w:val="center" w:pos="4819"/>
          <w:tab w:val="right" w:pos="9638"/>
        </w:tabs>
        <w:ind w:left="5670" w:right="-1"/>
        <w:jc w:val="both"/>
      </w:pPr>
      <w:r w:rsidRPr="0068000C">
        <w:rPr>
          <w:rFonts w:ascii="Garamond" w:hAnsi="Garamond"/>
          <w:b/>
          <w:bCs/>
        </w:rPr>
        <w:t>Ufficio Sistemi informatici e Gestione documentale</w:t>
      </w:r>
      <w:r>
        <w:t xml:space="preserve"> </w:t>
      </w:r>
    </w:p>
    <w:p w14:paraId="6B58A971" w14:textId="77777777" w:rsidR="00F44ECB" w:rsidRPr="00516058" w:rsidRDefault="00F44ECB" w:rsidP="00F44ECB">
      <w:pPr>
        <w:tabs>
          <w:tab w:val="center" w:pos="4819"/>
          <w:tab w:val="right" w:pos="9638"/>
        </w:tabs>
        <w:ind w:left="5670" w:right="-1"/>
        <w:jc w:val="both"/>
        <w:rPr>
          <w:rFonts w:ascii="Garamond" w:hAnsi="Garamond"/>
          <w:bCs/>
          <w:sz w:val="28"/>
          <w:szCs w:val="22"/>
          <w:lang w:val="x-none" w:eastAsia="x-none"/>
        </w:rPr>
      </w:pPr>
      <w:hyperlink r:id="rId6" w:history="1">
        <w:r w:rsidRPr="00516058">
          <w:rPr>
            <w:rStyle w:val="Collegamentoipertestuale"/>
            <w:rFonts w:ascii="Garamond" w:eastAsiaTheme="majorEastAsia" w:hAnsi="Garamond"/>
            <w:bCs/>
            <w:szCs w:val="22"/>
            <w:lang w:val="x-none" w:eastAsia="x-none"/>
          </w:rPr>
          <w:t>protocollo@pec.univda.it</w:t>
        </w:r>
      </w:hyperlink>
      <w:r w:rsidRPr="00516058">
        <w:rPr>
          <w:rFonts w:ascii="Garamond" w:hAnsi="Garamond"/>
          <w:bCs/>
          <w:sz w:val="28"/>
          <w:szCs w:val="22"/>
          <w:lang w:val="x-none" w:eastAsia="x-none"/>
        </w:rPr>
        <w:t xml:space="preserve"> </w:t>
      </w:r>
    </w:p>
    <w:p w14:paraId="43694305" w14:textId="77777777" w:rsidR="00F44ECB" w:rsidRPr="00516058" w:rsidRDefault="00F44ECB" w:rsidP="00F44ECB">
      <w:pPr>
        <w:tabs>
          <w:tab w:val="center" w:pos="4819"/>
          <w:tab w:val="right" w:pos="9638"/>
        </w:tabs>
        <w:ind w:left="5670" w:right="-1"/>
        <w:jc w:val="both"/>
        <w:rPr>
          <w:rFonts w:ascii="Garamond" w:hAnsi="Garamond"/>
          <w:bCs/>
          <w:sz w:val="28"/>
          <w:szCs w:val="22"/>
          <w:lang w:val="x-none" w:eastAsia="x-none"/>
        </w:rPr>
      </w:pPr>
      <w:hyperlink r:id="rId7" w:history="1">
        <w:r w:rsidRPr="00516058">
          <w:rPr>
            <w:rFonts w:ascii="Garamond" w:hAnsi="Garamond"/>
            <w:bCs/>
            <w:color w:val="0000FF"/>
            <w:szCs w:val="22"/>
            <w:u w:val="single"/>
            <w:lang w:val="x-none" w:eastAsia="x-none"/>
          </w:rPr>
          <w:t>protocollo@univda.it</w:t>
        </w:r>
      </w:hyperlink>
      <w:r w:rsidRPr="00516058">
        <w:rPr>
          <w:rFonts w:ascii="Garamond" w:hAnsi="Garamond"/>
          <w:bCs/>
          <w:sz w:val="28"/>
          <w:szCs w:val="22"/>
          <w:lang w:val="x-none" w:eastAsia="x-none"/>
        </w:rPr>
        <w:t xml:space="preserve"> </w:t>
      </w:r>
    </w:p>
    <w:p w14:paraId="383CF11B" w14:textId="77777777" w:rsidR="00F44ECB" w:rsidRPr="00EB7F54" w:rsidRDefault="00F44ECB" w:rsidP="00F44ECB">
      <w:pPr>
        <w:tabs>
          <w:tab w:val="center" w:pos="4819"/>
          <w:tab w:val="right" w:pos="9638"/>
        </w:tabs>
        <w:ind w:right="567"/>
        <w:rPr>
          <w:rFonts w:ascii="Garamond" w:hAnsi="Garamond" w:cs="Arial"/>
          <w:b/>
          <w:lang w:val="x-none" w:eastAsia="x-none"/>
        </w:rPr>
      </w:pPr>
    </w:p>
    <w:p w14:paraId="14FA6DEE" w14:textId="77777777" w:rsidR="00F44ECB" w:rsidRPr="00EB7F54" w:rsidRDefault="00F44ECB" w:rsidP="00F44ECB">
      <w:pPr>
        <w:tabs>
          <w:tab w:val="center" w:pos="4819"/>
          <w:tab w:val="right" w:pos="9638"/>
        </w:tabs>
        <w:ind w:right="567"/>
        <w:jc w:val="center"/>
        <w:rPr>
          <w:rFonts w:ascii="Garamond" w:hAnsi="Garamond" w:cs="Arial"/>
          <w:lang w:val="x-none" w:eastAsia="x-none"/>
        </w:rPr>
      </w:pPr>
      <w:r w:rsidRPr="00EB7F54">
        <w:rPr>
          <w:rFonts w:ascii="Garamond" w:hAnsi="Garamond" w:cs="Arial"/>
          <w:lang w:val="x-none" w:eastAsia="x-none"/>
        </w:rPr>
        <w:t>……l..…</w:t>
      </w:r>
      <w:proofErr w:type="spellStart"/>
      <w:r w:rsidRPr="00EB7F54">
        <w:rPr>
          <w:rFonts w:ascii="Garamond" w:hAnsi="Garamond" w:cs="Arial"/>
          <w:lang w:val="x-none" w:eastAsia="x-none"/>
        </w:rPr>
        <w:t>sottoscritt</w:t>
      </w:r>
      <w:proofErr w:type="spellEnd"/>
      <w:r w:rsidRPr="00EB7F54">
        <w:rPr>
          <w:rFonts w:ascii="Garamond" w:hAnsi="Garamond" w:cs="Arial"/>
          <w:lang w:val="x-none" w:eastAsia="x-none"/>
        </w:rPr>
        <w:t>………….………………………………………………………………….</w:t>
      </w:r>
    </w:p>
    <w:p w14:paraId="6658041F" w14:textId="77777777" w:rsidR="00F44ECB" w:rsidRPr="00EB7F54" w:rsidRDefault="00F44ECB" w:rsidP="00F44ECB">
      <w:pPr>
        <w:tabs>
          <w:tab w:val="center" w:pos="4819"/>
          <w:tab w:val="right" w:pos="9638"/>
        </w:tabs>
        <w:ind w:right="567"/>
        <w:jc w:val="center"/>
        <w:rPr>
          <w:rFonts w:ascii="Garamond" w:hAnsi="Garamond" w:cs="Arial"/>
          <w:i/>
          <w:lang w:val="x-none" w:eastAsia="x-none"/>
        </w:rPr>
      </w:pPr>
      <w:r w:rsidRPr="00EB7F54">
        <w:rPr>
          <w:rFonts w:ascii="Garamond" w:hAnsi="Garamond" w:cs="Arial"/>
          <w:i/>
          <w:lang w:val="x-none" w:eastAsia="x-none"/>
        </w:rPr>
        <w:t>(nome e cognome)</w:t>
      </w:r>
    </w:p>
    <w:p w14:paraId="59A31019" w14:textId="77777777" w:rsidR="00F44ECB" w:rsidRPr="00EB7F54" w:rsidRDefault="00F44ECB" w:rsidP="00F44ECB">
      <w:pPr>
        <w:tabs>
          <w:tab w:val="center" w:pos="4819"/>
          <w:tab w:val="right" w:pos="9638"/>
        </w:tabs>
        <w:ind w:right="567"/>
        <w:rPr>
          <w:rFonts w:ascii="Garamond" w:hAnsi="Garamond" w:cs="Arial"/>
          <w:lang w:val="x-none" w:eastAsia="x-none"/>
        </w:rPr>
      </w:pPr>
    </w:p>
    <w:p w14:paraId="5FAD6C11" w14:textId="77777777" w:rsidR="00F44ECB" w:rsidRPr="00EB7F54" w:rsidRDefault="00F44ECB" w:rsidP="00F44ECB">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PRESENTA</w:t>
      </w:r>
    </w:p>
    <w:p w14:paraId="1B17B1FA" w14:textId="77777777" w:rsidR="00F44ECB" w:rsidRPr="00EB7F54" w:rsidRDefault="00F44ECB" w:rsidP="00F44ECB">
      <w:pPr>
        <w:tabs>
          <w:tab w:val="center" w:pos="4819"/>
          <w:tab w:val="right" w:pos="9638"/>
        </w:tabs>
        <w:ind w:right="567"/>
        <w:jc w:val="center"/>
        <w:rPr>
          <w:rFonts w:ascii="Garamond" w:hAnsi="Garamond" w:cs="Arial"/>
          <w:lang w:val="x-none" w:eastAsia="x-none"/>
        </w:rPr>
      </w:pPr>
    </w:p>
    <w:p w14:paraId="77138993" w14:textId="77777777" w:rsidR="00F44ECB" w:rsidRDefault="00F44ECB" w:rsidP="00F44ECB">
      <w:pPr>
        <w:tabs>
          <w:tab w:val="center" w:pos="4819"/>
          <w:tab w:val="right" w:pos="9638"/>
        </w:tabs>
        <w:jc w:val="both"/>
        <w:rPr>
          <w:rFonts w:ascii="Garamond" w:hAnsi="Garamond" w:cs="Arial"/>
          <w:lang w:eastAsia="x-none"/>
        </w:rPr>
      </w:pPr>
      <w:r w:rsidRPr="00D12BE6">
        <w:rPr>
          <w:rFonts w:ascii="Garamond" w:hAnsi="Garamond" w:cs="Arial"/>
          <w:lang w:val="x-none" w:eastAsia="x-none"/>
        </w:rPr>
        <w:t xml:space="preserve">domanda di partecipazione alla seguente procedura di valutazione comparativa per il conferimento del seguente incarico di lavoro autonomo, </w:t>
      </w:r>
      <w:r w:rsidRPr="00467386">
        <w:rPr>
          <w:rFonts w:ascii="Garamond" w:hAnsi="Garamond" w:cs="Arial"/>
          <w:lang w:val="x-none" w:eastAsia="x-none"/>
        </w:rPr>
        <w:t>nell’ambito dei fondi assegnati al Progetto di ricerca di Ateneo, denominato “</w:t>
      </w:r>
      <w:r w:rsidRPr="0057788E">
        <w:rPr>
          <w:rFonts w:ascii="Garamond" w:hAnsi="Garamond" w:cs="Arial"/>
          <w:i/>
          <w:iCs/>
          <w:lang w:eastAsia="x-none"/>
        </w:rPr>
        <w:t xml:space="preserve">Per una pedagogia dell’artigianato </w:t>
      </w:r>
      <w:r>
        <w:rPr>
          <w:rFonts w:ascii="Garamond" w:hAnsi="Garamond" w:cs="Arial"/>
          <w:i/>
          <w:iCs/>
          <w:lang w:eastAsia="x-none"/>
        </w:rPr>
        <w:t>e del gusto</w:t>
      </w:r>
      <w:r w:rsidRPr="00467386">
        <w:rPr>
          <w:rFonts w:ascii="Garamond" w:hAnsi="Garamond" w:cs="Arial"/>
          <w:lang w:val="x-none" w:eastAsia="x-none"/>
        </w:rPr>
        <w:t>”</w:t>
      </w:r>
      <w:r w:rsidRPr="00690944">
        <w:rPr>
          <w:rFonts w:ascii="Garamond" w:hAnsi="Garamond" w:cs="Arial"/>
          <w:lang w:val="x-none" w:eastAsia="x-none"/>
        </w:rPr>
        <w:t xml:space="preserve"> di cui </w:t>
      </w:r>
      <w:r>
        <w:rPr>
          <w:rFonts w:ascii="Garamond" w:hAnsi="Garamond" w:cs="Arial"/>
          <w:lang w:val="x-none" w:eastAsia="x-none"/>
        </w:rPr>
        <w:t>sono</w:t>
      </w:r>
      <w:r w:rsidRPr="00690944">
        <w:rPr>
          <w:rFonts w:ascii="Garamond" w:hAnsi="Garamond" w:cs="Arial"/>
          <w:lang w:val="x-none" w:eastAsia="x-none"/>
        </w:rPr>
        <w:t xml:space="preserve"> </w:t>
      </w:r>
      <w:r>
        <w:rPr>
          <w:rFonts w:ascii="Garamond" w:hAnsi="Garamond" w:cs="Arial"/>
          <w:lang w:val="x-none" w:eastAsia="x-none"/>
        </w:rPr>
        <w:t>Responsabili</w:t>
      </w:r>
      <w:r w:rsidRPr="00690944">
        <w:rPr>
          <w:rFonts w:ascii="Garamond" w:hAnsi="Garamond" w:cs="Arial"/>
          <w:lang w:val="x-none" w:eastAsia="x-none"/>
        </w:rPr>
        <w:t xml:space="preserve"> scientific</w:t>
      </w:r>
      <w:r>
        <w:rPr>
          <w:rFonts w:ascii="Garamond" w:hAnsi="Garamond" w:cs="Arial"/>
          <w:lang w:val="x-none" w:eastAsia="x-none"/>
        </w:rPr>
        <w:t>i</w:t>
      </w:r>
      <w:r w:rsidRPr="00690944">
        <w:rPr>
          <w:rFonts w:ascii="Garamond" w:hAnsi="Garamond" w:cs="Arial"/>
          <w:lang w:val="x-none" w:eastAsia="x-none"/>
        </w:rPr>
        <w:t xml:space="preserve"> </w:t>
      </w:r>
      <w:r>
        <w:rPr>
          <w:rFonts w:ascii="Garamond" w:hAnsi="Garamond" w:cs="Arial"/>
          <w:lang w:val="x-none" w:eastAsia="x-none"/>
        </w:rPr>
        <w:t>la</w:t>
      </w:r>
      <w:r w:rsidRPr="00690944">
        <w:rPr>
          <w:rFonts w:ascii="Garamond" w:hAnsi="Garamond" w:cs="Arial"/>
          <w:lang w:val="x-none" w:eastAsia="x-none"/>
        </w:rPr>
        <w:t xml:space="preserve"> Prof.</w:t>
      </w:r>
      <w:r>
        <w:rPr>
          <w:rFonts w:ascii="Garamond" w:hAnsi="Garamond" w:cs="Arial"/>
          <w:lang w:val="x-none" w:eastAsia="x-none"/>
        </w:rPr>
        <w:t>ssa Teresa Grange e il Prof. Gianni Nuti</w:t>
      </w:r>
      <w:r w:rsidRPr="00D12BE6">
        <w:rPr>
          <w:rFonts w:ascii="Garamond" w:hAnsi="Garamond" w:cs="Arial"/>
          <w:lang w:val="x-none" w:eastAsia="x-none"/>
        </w:rPr>
        <w:t>, per l</w:t>
      </w:r>
      <w:r>
        <w:rPr>
          <w:rFonts w:ascii="Garamond" w:hAnsi="Garamond" w:cs="Arial"/>
          <w:lang w:eastAsia="x-none"/>
        </w:rPr>
        <w:t>o svolgimento delle seguenti attività:</w:t>
      </w:r>
    </w:p>
    <w:p w14:paraId="4391D0BA" w14:textId="77777777" w:rsidR="00F44ECB" w:rsidRDefault="00F44ECB" w:rsidP="00F44ECB">
      <w:pPr>
        <w:pStyle w:val="Elencoacolori-Colore11"/>
        <w:spacing w:line="280" w:lineRule="atLeast"/>
        <w:ind w:left="0"/>
        <w:jc w:val="both"/>
        <w:rPr>
          <w:rFonts w:ascii="Garamond" w:hAnsi="Garamond"/>
        </w:rPr>
      </w:pPr>
    </w:p>
    <w:p w14:paraId="4C014104" w14:textId="77777777" w:rsidR="00F44ECB" w:rsidRPr="008E1D21" w:rsidRDefault="00F44ECB" w:rsidP="00F44ECB">
      <w:pPr>
        <w:numPr>
          <w:ilvl w:val="0"/>
          <w:numId w:val="4"/>
        </w:numPr>
        <w:ind w:left="426" w:hanging="284"/>
        <w:jc w:val="both"/>
        <w:rPr>
          <w:rFonts w:ascii="Garamond" w:hAnsi="Garamond"/>
        </w:rPr>
      </w:pPr>
      <w:r w:rsidRPr="008E1D21">
        <w:rPr>
          <w:rFonts w:ascii="Garamond" w:hAnsi="Garamond"/>
        </w:rPr>
        <w:t>ricognizione della letteratura internazionale sul tema dell’apprendimento di competenze trasversali, socio-relazionali e psico-corporee attraverso la pratica artigianale in ambito culinario ed enogastronomico;</w:t>
      </w:r>
    </w:p>
    <w:p w14:paraId="6728214C" w14:textId="77777777" w:rsidR="00F44ECB" w:rsidRPr="008E1D21" w:rsidRDefault="00F44ECB" w:rsidP="00F44ECB">
      <w:pPr>
        <w:numPr>
          <w:ilvl w:val="0"/>
          <w:numId w:val="4"/>
        </w:numPr>
        <w:ind w:left="426" w:hanging="284"/>
        <w:jc w:val="both"/>
        <w:rPr>
          <w:rFonts w:ascii="Garamond" w:hAnsi="Garamond"/>
        </w:rPr>
      </w:pPr>
      <w:r w:rsidRPr="008E1D21">
        <w:rPr>
          <w:rFonts w:ascii="Garamond" w:hAnsi="Garamond"/>
        </w:rPr>
        <w:t xml:space="preserve">attività di osservazione strutturata in ambiente laboratoriale; </w:t>
      </w:r>
    </w:p>
    <w:p w14:paraId="09926191" w14:textId="77777777" w:rsidR="00F44ECB" w:rsidRPr="008E1D21" w:rsidRDefault="00F44ECB" w:rsidP="00F44ECB">
      <w:pPr>
        <w:numPr>
          <w:ilvl w:val="0"/>
          <w:numId w:val="4"/>
        </w:numPr>
        <w:ind w:left="426" w:hanging="284"/>
        <w:jc w:val="both"/>
        <w:rPr>
          <w:rFonts w:ascii="Garamond" w:hAnsi="Garamond"/>
        </w:rPr>
      </w:pPr>
      <w:r w:rsidRPr="008E1D21">
        <w:rPr>
          <w:rFonts w:ascii="Garamond" w:hAnsi="Garamond"/>
        </w:rPr>
        <w:t xml:space="preserve">somministrazione e prima elaborazione dei dati raccolti attraverso questionari messi a punto dai direttori della ricerca; </w:t>
      </w:r>
    </w:p>
    <w:p w14:paraId="4FB59BF1" w14:textId="77777777" w:rsidR="00F44ECB" w:rsidRPr="008E1D21" w:rsidRDefault="00F44ECB" w:rsidP="00F44ECB">
      <w:pPr>
        <w:numPr>
          <w:ilvl w:val="0"/>
          <w:numId w:val="4"/>
        </w:numPr>
        <w:ind w:left="426" w:hanging="284"/>
        <w:jc w:val="both"/>
        <w:rPr>
          <w:rFonts w:ascii="Garamond" w:hAnsi="Garamond"/>
        </w:rPr>
      </w:pPr>
      <w:r w:rsidRPr="008E1D21">
        <w:rPr>
          <w:rFonts w:ascii="Garamond" w:hAnsi="Garamond"/>
        </w:rPr>
        <w:t xml:space="preserve">somministrazione e analisi di interviste </w:t>
      </w:r>
      <w:proofErr w:type="spellStart"/>
      <w:r w:rsidRPr="008E1D21">
        <w:rPr>
          <w:rFonts w:ascii="Garamond" w:hAnsi="Garamond"/>
        </w:rPr>
        <w:t>semistrutturate</w:t>
      </w:r>
      <w:proofErr w:type="spellEnd"/>
      <w:r w:rsidRPr="008E1D21">
        <w:rPr>
          <w:rFonts w:ascii="Garamond" w:hAnsi="Garamond"/>
        </w:rPr>
        <w:t xml:space="preserve"> messe a punto dai direttori della ricerca.</w:t>
      </w:r>
    </w:p>
    <w:p w14:paraId="052C4319" w14:textId="77777777" w:rsidR="00F44ECB" w:rsidRPr="00BC68BE" w:rsidRDefault="00F44ECB" w:rsidP="00F44ECB">
      <w:pPr>
        <w:pStyle w:val="Elencoacolori-Colore11"/>
        <w:spacing w:line="280" w:lineRule="atLeast"/>
        <w:ind w:left="1134"/>
        <w:jc w:val="both"/>
        <w:rPr>
          <w:rFonts w:ascii="Garamond" w:hAnsi="Garamond"/>
          <w:sz w:val="12"/>
          <w:szCs w:val="12"/>
        </w:rPr>
      </w:pPr>
    </w:p>
    <w:p w14:paraId="0E16C1B2" w14:textId="77777777" w:rsidR="00F44ECB" w:rsidRPr="00EB7F54" w:rsidRDefault="00F44ECB" w:rsidP="00F44ECB">
      <w:pPr>
        <w:tabs>
          <w:tab w:val="center" w:pos="4819"/>
          <w:tab w:val="right" w:pos="9638"/>
        </w:tabs>
        <w:jc w:val="both"/>
        <w:rPr>
          <w:rFonts w:ascii="Garamond" w:hAnsi="Garamond" w:cs="Arial"/>
          <w:lang w:eastAsia="x-none"/>
        </w:rPr>
      </w:pPr>
    </w:p>
    <w:p w14:paraId="1A117234" w14:textId="77777777" w:rsidR="00F44ECB" w:rsidRPr="00EB7F54" w:rsidRDefault="00F44ECB" w:rsidP="00F44ECB">
      <w:pPr>
        <w:autoSpaceDE w:val="0"/>
        <w:autoSpaceDN w:val="0"/>
        <w:jc w:val="both"/>
        <w:rPr>
          <w:rFonts w:ascii="Garamond" w:hAnsi="Garamond" w:cs="Arial"/>
        </w:rPr>
      </w:pPr>
      <w:r w:rsidRPr="00EB7F54">
        <w:rPr>
          <w:rFonts w:ascii="Garamond" w:hAnsi="Garamond" w:cs="Arial"/>
        </w:rPr>
        <w:t xml:space="preserve">A tal fine, ai sensi degli artt. 46 e 47 del D.P.R. 28 dicembre 2000, n. 445 e consapevole che le dichiarazioni mendaci sono punite ai sensi del </w:t>
      </w:r>
      <w:proofErr w:type="gramStart"/>
      <w:r w:rsidRPr="00EB7F54">
        <w:rPr>
          <w:rFonts w:ascii="Garamond" w:hAnsi="Garamond" w:cs="Arial"/>
        </w:rPr>
        <w:t>codice penale</w:t>
      </w:r>
      <w:proofErr w:type="gramEnd"/>
      <w:r w:rsidRPr="00EB7F54">
        <w:rPr>
          <w:rFonts w:ascii="Garamond" w:hAnsi="Garamond" w:cs="Arial"/>
        </w:rPr>
        <w:t xml:space="preserve"> e delle leggi speciali in materia, secondo le disposizioni richiamate agli artt. 75 e 76 del citato D.P.R.:</w:t>
      </w:r>
    </w:p>
    <w:p w14:paraId="2A56F2A2" w14:textId="77777777" w:rsidR="00F44ECB" w:rsidRPr="00EB7F54" w:rsidRDefault="00F44ECB" w:rsidP="00F44ECB">
      <w:pPr>
        <w:tabs>
          <w:tab w:val="center" w:pos="4819"/>
          <w:tab w:val="right" w:pos="9638"/>
        </w:tabs>
        <w:ind w:right="567"/>
        <w:rPr>
          <w:rFonts w:ascii="Garamond" w:hAnsi="Garamond" w:cs="Arial"/>
          <w:b/>
          <w:lang w:val="x-none" w:eastAsia="x-none"/>
        </w:rPr>
      </w:pPr>
    </w:p>
    <w:p w14:paraId="64A6FE1A" w14:textId="77777777" w:rsidR="00F44ECB" w:rsidRPr="00EB7F54" w:rsidRDefault="00F44ECB" w:rsidP="00F44ECB">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DICHIARA DI ESSERE</w:t>
      </w:r>
    </w:p>
    <w:p w14:paraId="756F0FB2" w14:textId="77777777" w:rsidR="00F44ECB" w:rsidRPr="00EB7F54" w:rsidRDefault="00F44ECB" w:rsidP="00F44ECB">
      <w:pPr>
        <w:tabs>
          <w:tab w:val="center" w:pos="4819"/>
          <w:tab w:val="right" w:pos="9638"/>
        </w:tabs>
        <w:ind w:right="567"/>
        <w:jc w:val="center"/>
        <w:rPr>
          <w:rFonts w:ascii="Garamond" w:hAnsi="Garamond" w:cs="Arial"/>
          <w:b/>
          <w:lang w:val="x-none" w:eastAsia="x-none"/>
        </w:rPr>
      </w:pPr>
    </w:p>
    <w:p w14:paraId="40BA2137" w14:textId="77777777" w:rsidR="00F44ECB" w:rsidRPr="00EB7F54" w:rsidRDefault="00F44ECB" w:rsidP="00F44ECB">
      <w:pPr>
        <w:spacing w:after="120" w:line="360" w:lineRule="auto"/>
        <w:rPr>
          <w:rFonts w:ascii="Garamond" w:hAnsi="Garamond" w:cs="Arial"/>
        </w:rPr>
      </w:pPr>
      <w:proofErr w:type="spellStart"/>
      <w:r w:rsidRPr="00EB7F54">
        <w:rPr>
          <w:rFonts w:ascii="Garamond" w:hAnsi="Garamond" w:cs="Arial"/>
        </w:rPr>
        <w:t>nat</w:t>
      </w:r>
      <w:proofErr w:type="spellEnd"/>
      <w:r w:rsidRPr="00EB7F54">
        <w:rPr>
          <w:rFonts w:ascii="Garamond" w:hAnsi="Garamond" w:cs="Arial"/>
        </w:rPr>
        <w:t>……a …………………………………………………</w:t>
      </w:r>
      <w:proofErr w:type="gramStart"/>
      <w:r w:rsidRPr="00EB7F54">
        <w:rPr>
          <w:rFonts w:ascii="Garamond" w:hAnsi="Garamond" w:cs="Arial"/>
        </w:rPr>
        <w:t>…….</w:t>
      </w:r>
      <w:proofErr w:type="gramEnd"/>
      <w:r w:rsidRPr="00EB7F54">
        <w:rPr>
          <w:rFonts w:ascii="Garamond" w:hAnsi="Garamond" w:cs="Arial"/>
        </w:rPr>
        <w:t>.……</w:t>
      </w:r>
      <w:proofErr w:type="gramStart"/>
      <w:r w:rsidRPr="00EB7F54">
        <w:rPr>
          <w:rFonts w:ascii="Garamond" w:hAnsi="Garamond" w:cs="Arial"/>
        </w:rPr>
        <w:t>…….</w:t>
      </w:r>
      <w:proofErr w:type="gramEnd"/>
      <w:r w:rsidRPr="00EB7F54">
        <w:rPr>
          <w:rFonts w:ascii="Garamond" w:hAnsi="Garamond" w:cs="Arial"/>
        </w:rPr>
        <w:t xml:space="preserve">. </w:t>
      </w:r>
      <w:proofErr w:type="spellStart"/>
      <w:r w:rsidRPr="00EB7F54">
        <w:rPr>
          <w:rFonts w:ascii="Garamond" w:hAnsi="Garamond" w:cs="Arial"/>
        </w:rPr>
        <w:t>Prov</w:t>
      </w:r>
      <w:proofErr w:type="spellEnd"/>
      <w:r w:rsidRPr="00EB7F54">
        <w:rPr>
          <w:rFonts w:ascii="Garamond" w:hAnsi="Garamond" w:cs="Arial"/>
        </w:rPr>
        <w:t>………………,</w:t>
      </w:r>
    </w:p>
    <w:p w14:paraId="3F991711" w14:textId="77777777" w:rsidR="00F44ECB" w:rsidRPr="00EB7F54" w:rsidRDefault="00F44ECB" w:rsidP="00F44ECB">
      <w:pPr>
        <w:spacing w:after="120" w:line="360" w:lineRule="auto"/>
        <w:rPr>
          <w:rFonts w:ascii="Garamond" w:hAnsi="Garamond" w:cs="Arial"/>
        </w:rPr>
      </w:pPr>
      <w:r w:rsidRPr="00EB7F54">
        <w:rPr>
          <w:rFonts w:ascii="Garamond" w:hAnsi="Garamond" w:cs="Arial"/>
        </w:rPr>
        <w:t>Stato ………………………………………………………</w:t>
      </w:r>
      <w:proofErr w:type="gramStart"/>
      <w:r w:rsidRPr="00EB7F54">
        <w:rPr>
          <w:rFonts w:ascii="Garamond" w:hAnsi="Garamond" w:cs="Arial"/>
        </w:rPr>
        <w:t>…….</w:t>
      </w:r>
      <w:proofErr w:type="gramEnd"/>
      <w:r w:rsidRPr="00EB7F54">
        <w:rPr>
          <w:rFonts w:ascii="Garamond" w:hAnsi="Garamond" w:cs="Arial"/>
        </w:rPr>
        <w:t>., il</w:t>
      </w:r>
      <w:proofErr w:type="gramStart"/>
      <w:r w:rsidRPr="00EB7F54">
        <w:rPr>
          <w:rFonts w:ascii="Garamond" w:hAnsi="Garamond" w:cs="Arial"/>
        </w:rPr>
        <w:t xml:space="preserve"> ..</w:t>
      </w:r>
      <w:proofErr w:type="gramEnd"/>
      <w:r w:rsidRPr="00EB7F54">
        <w:rPr>
          <w:rFonts w:ascii="Garamond" w:hAnsi="Garamond" w:cs="Arial"/>
        </w:rPr>
        <w:t>……/</w:t>
      </w:r>
      <w:proofErr w:type="gramStart"/>
      <w:r w:rsidRPr="00EB7F54">
        <w:rPr>
          <w:rFonts w:ascii="Garamond" w:hAnsi="Garamond" w:cs="Arial"/>
        </w:rPr>
        <w:t>…….</w:t>
      </w:r>
      <w:proofErr w:type="gramEnd"/>
      <w:r w:rsidRPr="00EB7F54">
        <w:rPr>
          <w:rFonts w:ascii="Garamond" w:hAnsi="Garamond" w:cs="Arial"/>
        </w:rPr>
        <w:t>.…/……</w:t>
      </w:r>
      <w:proofErr w:type="gramStart"/>
      <w:r w:rsidRPr="00EB7F54">
        <w:rPr>
          <w:rFonts w:ascii="Garamond" w:hAnsi="Garamond" w:cs="Arial"/>
        </w:rPr>
        <w:t>…….</w:t>
      </w:r>
      <w:proofErr w:type="gramEnd"/>
      <w:r w:rsidRPr="00EB7F54">
        <w:rPr>
          <w:rFonts w:ascii="Garamond" w:hAnsi="Garamond" w:cs="Arial"/>
        </w:rPr>
        <w:t>.</w:t>
      </w:r>
    </w:p>
    <w:p w14:paraId="6F16CA14" w14:textId="77777777" w:rsidR="00F44ECB" w:rsidRPr="00EB7F54" w:rsidRDefault="00F44ECB" w:rsidP="00F44ECB">
      <w:pPr>
        <w:rPr>
          <w:rFonts w:ascii="Garamond" w:hAnsi="Garamond" w:cs="Arial"/>
        </w:rPr>
      </w:pPr>
      <w:r w:rsidRPr="00EB7F54">
        <w:rPr>
          <w:rFonts w:ascii="Garamond" w:hAnsi="Garamond" w:cs="Arial"/>
        </w:rPr>
        <w:t>e residente nel Comune di ………………</w:t>
      </w:r>
      <w:proofErr w:type="gramStart"/>
      <w:r w:rsidRPr="00EB7F54">
        <w:rPr>
          <w:rFonts w:ascii="Garamond" w:hAnsi="Garamond" w:cs="Arial"/>
        </w:rPr>
        <w:t>…….</w:t>
      </w:r>
      <w:proofErr w:type="gramEnd"/>
      <w:r w:rsidRPr="00EB7F54">
        <w:rPr>
          <w:rFonts w:ascii="Garamond" w:hAnsi="Garamond" w:cs="Arial"/>
        </w:rPr>
        <w:t>.………………………………………………</w:t>
      </w:r>
      <w:proofErr w:type="gramStart"/>
      <w:r w:rsidRPr="00EB7F54">
        <w:rPr>
          <w:rFonts w:ascii="Garamond" w:hAnsi="Garamond" w:cs="Arial"/>
        </w:rPr>
        <w:t>…….</w:t>
      </w:r>
      <w:proofErr w:type="gramEnd"/>
      <w:r w:rsidRPr="00EB7F54">
        <w:rPr>
          <w:rFonts w:ascii="Garamond" w:hAnsi="Garamond" w:cs="Arial"/>
        </w:rPr>
        <w:t>,</w:t>
      </w:r>
    </w:p>
    <w:p w14:paraId="5853587A" w14:textId="77777777" w:rsidR="00F44ECB" w:rsidRPr="00EB7F54" w:rsidRDefault="00F44ECB" w:rsidP="00F44ECB">
      <w:pPr>
        <w:rPr>
          <w:rFonts w:ascii="Garamond" w:hAnsi="Garamond" w:cs="Arial"/>
        </w:rPr>
      </w:pPr>
    </w:p>
    <w:p w14:paraId="107619DD" w14:textId="77777777" w:rsidR="00F44ECB" w:rsidRPr="00EB7F54" w:rsidRDefault="00F44ECB" w:rsidP="00F44ECB">
      <w:pPr>
        <w:rPr>
          <w:rFonts w:ascii="Garamond" w:hAnsi="Garamond" w:cs="Arial"/>
        </w:rPr>
      </w:pPr>
      <w:r w:rsidRPr="00EB7F54">
        <w:rPr>
          <w:rFonts w:ascii="Garamond" w:hAnsi="Garamond" w:cs="Arial"/>
        </w:rPr>
        <w:t>C.A.P. …</w:t>
      </w:r>
      <w:proofErr w:type="gramStart"/>
      <w:r w:rsidRPr="00EB7F54">
        <w:rPr>
          <w:rFonts w:ascii="Garamond" w:hAnsi="Garamond" w:cs="Arial"/>
        </w:rPr>
        <w:t>…….</w:t>
      </w:r>
      <w:proofErr w:type="gramEnd"/>
      <w:r w:rsidRPr="00EB7F54">
        <w:rPr>
          <w:rFonts w:ascii="Garamond" w:hAnsi="Garamond" w:cs="Arial"/>
        </w:rPr>
        <w:t>.……..., Via ……………………………</w:t>
      </w:r>
      <w:proofErr w:type="gramStart"/>
      <w:r w:rsidRPr="00EB7F54">
        <w:rPr>
          <w:rFonts w:ascii="Garamond" w:hAnsi="Garamond" w:cs="Arial"/>
        </w:rPr>
        <w:t>…….</w:t>
      </w:r>
      <w:proofErr w:type="gramEnd"/>
      <w:r w:rsidRPr="00EB7F54">
        <w:rPr>
          <w:rFonts w:ascii="Garamond" w:hAnsi="Garamond" w:cs="Arial"/>
        </w:rPr>
        <w:t>.………………………………</w:t>
      </w:r>
      <w:proofErr w:type="gramStart"/>
      <w:r w:rsidRPr="00EB7F54">
        <w:rPr>
          <w:rFonts w:ascii="Garamond" w:hAnsi="Garamond" w:cs="Arial"/>
        </w:rPr>
        <w:t>…….</w:t>
      </w:r>
      <w:proofErr w:type="gramEnd"/>
      <w:r w:rsidRPr="00EB7F54">
        <w:rPr>
          <w:rFonts w:ascii="Garamond" w:hAnsi="Garamond" w:cs="Arial"/>
        </w:rPr>
        <w:t xml:space="preserve">, </w:t>
      </w:r>
    </w:p>
    <w:p w14:paraId="1DCAE916" w14:textId="77777777" w:rsidR="00F44ECB" w:rsidRPr="00EB7F54" w:rsidRDefault="00F44ECB" w:rsidP="00F44ECB">
      <w:pPr>
        <w:rPr>
          <w:rFonts w:ascii="Garamond" w:hAnsi="Garamond" w:cs="Arial"/>
        </w:rPr>
      </w:pPr>
    </w:p>
    <w:p w14:paraId="0C5CB482" w14:textId="77777777" w:rsidR="00F44ECB" w:rsidRPr="00EB7F54" w:rsidRDefault="00F44ECB" w:rsidP="00F44ECB">
      <w:pPr>
        <w:rPr>
          <w:rFonts w:ascii="Garamond" w:hAnsi="Garamond" w:cs="Arial"/>
        </w:rPr>
      </w:pPr>
      <w:r w:rsidRPr="00EB7F54">
        <w:rPr>
          <w:rFonts w:ascii="Garamond" w:hAnsi="Garamond" w:cs="Arial"/>
        </w:rPr>
        <w:t>codice fiscale………………………………</w:t>
      </w:r>
      <w:proofErr w:type="gramStart"/>
      <w:r w:rsidRPr="00EB7F54">
        <w:rPr>
          <w:rFonts w:ascii="Garamond" w:hAnsi="Garamond" w:cs="Arial"/>
        </w:rPr>
        <w:t>…….</w:t>
      </w:r>
      <w:proofErr w:type="gramEnd"/>
      <w:r w:rsidRPr="00EB7F54">
        <w:rPr>
          <w:rFonts w:ascii="Garamond" w:hAnsi="Garamond" w:cs="Arial"/>
        </w:rPr>
        <w:t>, partita IVA n.……………………………</w:t>
      </w:r>
      <w:proofErr w:type="gramStart"/>
      <w:r w:rsidRPr="00EB7F54">
        <w:rPr>
          <w:rFonts w:ascii="Garamond" w:hAnsi="Garamond" w:cs="Arial"/>
        </w:rPr>
        <w:t>…….</w:t>
      </w:r>
      <w:proofErr w:type="gramEnd"/>
      <w:r w:rsidRPr="00EB7F54">
        <w:rPr>
          <w:rFonts w:ascii="Garamond" w:hAnsi="Garamond" w:cs="Arial"/>
        </w:rPr>
        <w:t>.;</w:t>
      </w:r>
    </w:p>
    <w:p w14:paraId="5B858597" w14:textId="77777777" w:rsidR="00F44ECB" w:rsidRPr="00EB7F54" w:rsidRDefault="00F44ECB" w:rsidP="00F44ECB">
      <w:pPr>
        <w:rPr>
          <w:rFonts w:ascii="Garamond" w:hAnsi="Garamond" w:cs="Arial"/>
        </w:rPr>
      </w:pPr>
    </w:p>
    <w:p w14:paraId="2C62CBB2" w14:textId="77777777" w:rsidR="00F44ECB" w:rsidRPr="00EB7F54" w:rsidRDefault="00F44ECB" w:rsidP="00F44ECB">
      <w:pPr>
        <w:rPr>
          <w:rFonts w:ascii="Garamond" w:hAnsi="Garamond" w:cs="Arial"/>
        </w:rPr>
      </w:pPr>
      <w:r w:rsidRPr="00EB7F54">
        <w:rPr>
          <w:rFonts w:ascii="Garamond" w:hAnsi="Garamond" w:cs="Arial"/>
        </w:rPr>
        <w:t>Tel.  ………………………………………</w:t>
      </w:r>
      <w:proofErr w:type="gramStart"/>
      <w:r w:rsidRPr="00EB7F54">
        <w:rPr>
          <w:rFonts w:ascii="Garamond" w:hAnsi="Garamond" w:cs="Arial"/>
        </w:rPr>
        <w:t>…….</w:t>
      </w:r>
      <w:proofErr w:type="gramEnd"/>
      <w:r w:rsidRPr="00EB7F54">
        <w:rPr>
          <w:rFonts w:ascii="Garamond" w:hAnsi="Garamond" w:cs="Arial"/>
        </w:rPr>
        <w:t xml:space="preserve"> ; e-mail……………………………………………,</w:t>
      </w:r>
    </w:p>
    <w:p w14:paraId="652D3D55" w14:textId="77777777" w:rsidR="00F44ECB" w:rsidRPr="00EB7F54" w:rsidRDefault="00F44ECB" w:rsidP="00F44ECB">
      <w:pPr>
        <w:tabs>
          <w:tab w:val="center" w:pos="4819"/>
          <w:tab w:val="right" w:pos="9638"/>
        </w:tabs>
        <w:ind w:right="567"/>
        <w:jc w:val="center"/>
        <w:rPr>
          <w:rFonts w:ascii="Garamond" w:hAnsi="Garamond" w:cs="Arial"/>
          <w:b/>
          <w:lang w:val="x-none" w:eastAsia="x-none"/>
        </w:rPr>
      </w:pPr>
    </w:p>
    <w:p w14:paraId="1396E5A2" w14:textId="77777777" w:rsidR="00F44ECB" w:rsidRPr="00EB7F54" w:rsidRDefault="00F44ECB" w:rsidP="00F44ECB">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DICHIARA INOLTRE</w:t>
      </w:r>
    </w:p>
    <w:p w14:paraId="1EF44614" w14:textId="77777777" w:rsidR="00F44ECB" w:rsidRPr="00EB7F54" w:rsidRDefault="00F44ECB" w:rsidP="00F44ECB">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essere a completa conoscenza di tutte le disposizioni contenute nell’avviso di procedura di valutazione comparativa e di accettarle integralmente in caso di conferimento dell’incarico;</w:t>
      </w:r>
    </w:p>
    <w:p w14:paraId="1C313905" w14:textId="77777777" w:rsidR="00F44ECB" w:rsidRPr="00EB7F54" w:rsidRDefault="00F44ECB" w:rsidP="00F44ECB">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la presente domanda non costituisce istanza volta a partecipare ad una selezione nell’ambito di una procedura di concorso pubblico; </w:t>
      </w:r>
    </w:p>
    <w:p w14:paraId="276540CC" w14:textId="77777777" w:rsidR="00F44ECB" w:rsidRPr="00EB7F54" w:rsidRDefault="00F44ECB" w:rsidP="00F44ECB">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72738CA0" w14:textId="77777777" w:rsidR="00F44ECB" w:rsidRPr="00EB7F54" w:rsidRDefault="00F44ECB" w:rsidP="00F44ECB">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non trovarsi nelle condizioni di incompatibilità di cui all’art. 3 del Regolamento di Ateneo per il conferimento di incarichi di lavoro autonomo a soggetti esterni non dipendenti dell’Università della Valle d’Aosta – Université de la Vallée d’Aoste, di seguito riportato:</w:t>
      </w:r>
    </w:p>
    <w:p w14:paraId="55E6D102" w14:textId="77777777" w:rsidR="00F44ECB" w:rsidRPr="00516058" w:rsidRDefault="00F44ECB" w:rsidP="00F44ECB">
      <w:pPr>
        <w:tabs>
          <w:tab w:val="center" w:pos="4819"/>
          <w:tab w:val="right" w:pos="9638"/>
        </w:tabs>
        <w:ind w:left="720" w:right="98"/>
        <w:jc w:val="both"/>
        <w:rPr>
          <w:rFonts w:ascii="Garamond" w:hAnsi="Garamond" w:cs="Arial"/>
          <w:sz w:val="28"/>
          <w:szCs w:val="28"/>
          <w:lang w:val="x-none" w:eastAsia="x-none"/>
        </w:rPr>
      </w:pPr>
    </w:p>
    <w:p w14:paraId="12ED0F5F" w14:textId="77777777" w:rsidR="00F44ECB" w:rsidRPr="00516058" w:rsidRDefault="00F44ECB" w:rsidP="00F44ECB">
      <w:pPr>
        <w:autoSpaceDE w:val="0"/>
        <w:autoSpaceDN w:val="0"/>
        <w:adjustRightInd w:val="0"/>
        <w:ind w:firstLine="567"/>
        <w:jc w:val="both"/>
        <w:rPr>
          <w:rFonts w:ascii="Garamond" w:hAnsi="Garamond" w:cs="Garamond,Bold"/>
          <w:b/>
          <w:bCs/>
          <w:i/>
        </w:rPr>
      </w:pPr>
      <w:r w:rsidRPr="00516058">
        <w:rPr>
          <w:rFonts w:ascii="Garamond" w:hAnsi="Garamond" w:cs="Garamond,Bold"/>
          <w:b/>
          <w:bCs/>
          <w:i/>
        </w:rPr>
        <w:t>Art. 3 – Incompatibilità</w:t>
      </w:r>
    </w:p>
    <w:p w14:paraId="2B737A97" w14:textId="77777777" w:rsidR="00F44ECB" w:rsidRPr="00516058" w:rsidRDefault="00F44ECB" w:rsidP="00F44ECB">
      <w:pPr>
        <w:numPr>
          <w:ilvl w:val="0"/>
          <w:numId w:val="3"/>
        </w:numPr>
        <w:autoSpaceDE w:val="0"/>
        <w:autoSpaceDN w:val="0"/>
        <w:adjustRightInd w:val="0"/>
        <w:contextualSpacing/>
        <w:jc w:val="both"/>
        <w:rPr>
          <w:rFonts w:ascii="Garamond" w:hAnsi="Garamond" w:cs="Garamond"/>
          <w:i/>
        </w:rPr>
      </w:pPr>
      <w:r w:rsidRPr="00516058">
        <w:rPr>
          <w:rFonts w:ascii="Garamond" w:hAnsi="Garamond" w:cs="Garamond"/>
          <w:i/>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0832CCD9" w14:textId="77777777" w:rsidR="00F44ECB" w:rsidRPr="00516058" w:rsidRDefault="00F44ECB" w:rsidP="00F44ECB">
      <w:pPr>
        <w:numPr>
          <w:ilvl w:val="0"/>
          <w:numId w:val="3"/>
        </w:numPr>
        <w:autoSpaceDE w:val="0"/>
        <w:autoSpaceDN w:val="0"/>
        <w:adjustRightInd w:val="0"/>
        <w:contextualSpacing/>
        <w:jc w:val="both"/>
        <w:rPr>
          <w:rFonts w:ascii="Garamond" w:hAnsi="Garamond" w:cs="Garamond"/>
          <w:i/>
        </w:rPr>
      </w:pPr>
      <w:r w:rsidRPr="00516058">
        <w:rPr>
          <w:rFonts w:ascii="Garamond" w:hAnsi="Garamond" w:cs="Garamond"/>
          <w:i/>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1FE95A14" w14:textId="77777777" w:rsidR="00F44ECB" w:rsidRPr="00516058" w:rsidRDefault="00F44ECB" w:rsidP="00F44ECB">
      <w:pPr>
        <w:numPr>
          <w:ilvl w:val="0"/>
          <w:numId w:val="3"/>
        </w:numPr>
        <w:autoSpaceDE w:val="0"/>
        <w:autoSpaceDN w:val="0"/>
        <w:adjustRightInd w:val="0"/>
        <w:contextualSpacing/>
        <w:jc w:val="both"/>
        <w:rPr>
          <w:rFonts w:ascii="Garamond" w:hAnsi="Garamond" w:cs="Garamond"/>
          <w:i/>
        </w:rPr>
      </w:pPr>
      <w:r w:rsidRPr="00516058">
        <w:rPr>
          <w:rFonts w:ascii="Garamond" w:hAnsi="Garamond" w:cs="Garamond"/>
          <w:i/>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56318269" w14:textId="77777777" w:rsidR="00F44ECB" w:rsidRPr="00516058" w:rsidRDefault="00F44ECB" w:rsidP="00F44ECB">
      <w:pPr>
        <w:numPr>
          <w:ilvl w:val="0"/>
          <w:numId w:val="3"/>
        </w:numPr>
        <w:autoSpaceDE w:val="0"/>
        <w:autoSpaceDN w:val="0"/>
        <w:adjustRightInd w:val="0"/>
        <w:contextualSpacing/>
        <w:jc w:val="both"/>
        <w:rPr>
          <w:rFonts w:ascii="Garamond" w:hAnsi="Garamond" w:cs="Garamond"/>
          <w:i/>
        </w:rPr>
      </w:pPr>
      <w:r w:rsidRPr="00516058">
        <w:rPr>
          <w:rFonts w:ascii="Garamond" w:hAnsi="Garamond" w:cs="Garamond"/>
          <w:i/>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4464EB7B" w14:textId="77777777" w:rsidR="00F44ECB" w:rsidRPr="00516058" w:rsidRDefault="00F44ECB" w:rsidP="00F44ECB">
      <w:pPr>
        <w:numPr>
          <w:ilvl w:val="0"/>
          <w:numId w:val="3"/>
        </w:numPr>
        <w:autoSpaceDE w:val="0"/>
        <w:autoSpaceDN w:val="0"/>
        <w:adjustRightInd w:val="0"/>
        <w:contextualSpacing/>
        <w:jc w:val="both"/>
        <w:rPr>
          <w:rFonts w:ascii="Garamond" w:hAnsi="Garamond" w:cs="Garamond"/>
          <w:i/>
        </w:rPr>
      </w:pPr>
      <w:r w:rsidRPr="00516058">
        <w:rPr>
          <w:rFonts w:ascii="Garamond" w:hAnsi="Garamond" w:cs="Garamond"/>
          <w:i/>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6EAAB8C1" w14:textId="77777777" w:rsidR="00F44ECB" w:rsidRPr="00516058" w:rsidRDefault="00F44ECB" w:rsidP="00F44ECB">
      <w:pPr>
        <w:numPr>
          <w:ilvl w:val="0"/>
          <w:numId w:val="3"/>
        </w:numPr>
        <w:autoSpaceDE w:val="0"/>
        <w:autoSpaceDN w:val="0"/>
        <w:adjustRightInd w:val="0"/>
        <w:contextualSpacing/>
        <w:jc w:val="both"/>
        <w:rPr>
          <w:rFonts w:ascii="Garamond" w:hAnsi="Garamond" w:cs="Arial"/>
          <w:i/>
        </w:rPr>
      </w:pPr>
      <w:r w:rsidRPr="00516058">
        <w:rPr>
          <w:rFonts w:ascii="Garamond" w:hAnsi="Garamond" w:cs="Garamond"/>
          <w:i/>
        </w:rPr>
        <w:t>Non possono essere titolari di contratti di lavoro autonomo con l’Università della Valle d’Aosta, per cinque anni dalla data di cessazione, gli ex dipendenti dell’Ateneo in pensione di anzianità.</w:t>
      </w:r>
    </w:p>
    <w:p w14:paraId="267EB39C" w14:textId="77777777" w:rsidR="00F44ECB" w:rsidRPr="00EB7F54" w:rsidRDefault="00F44ECB" w:rsidP="00F44ECB">
      <w:pPr>
        <w:tabs>
          <w:tab w:val="center" w:pos="4819"/>
          <w:tab w:val="right" w:pos="9638"/>
        </w:tabs>
        <w:ind w:right="567"/>
        <w:rPr>
          <w:rFonts w:ascii="Garamond" w:hAnsi="Garamond" w:cs="Arial"/>
          <w:lang w:val="x-none" w:eastAsia="x-none"/>
        </w:rPr>
      </w:pPr>
    </w:p>
    <w:p w14:paraId="65BD25EF" w14:textId="77777777" w:rsidR="00F44ECB" w:rsidRPr="00EB7F54" w:rsidRDefault="00F44ECB" w:rsidP="00F44ECB">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ALLEGA</w:t>
      </w:r>
    </w:p>
    <w:p w14:paraId="24653FDB" w14:textId="77777777" w:rsidR="00F44ECB" w:rsidRPr="00EB7F54" w:rsidRDefault="00F44ECB" w:rsidP="00F44ECB">
      <w:pPr>
        <w:tabs>
          <w:tab w:val="center" w:pos="4819"/>
          <w:tab w:val="right" w:pos="9638"/>
        </w:tabs>
        <w:ind w:right="567"/>
        <w:jc w:val="center"/>
        <w:rPr>
          <w:rFonts w:ascii="Garamond" w:hAnsi="Garamond" w:cs="Arial"/>
          <w:lang w:val="x-none" w:eastAsia="x-none"/>
        </w:rPr>
      </w:pPr>
    </w:p>
    <w:p w14:paraId="5B4F7BF7" w14:textId="77777777" w:rsidR="00F44ECB" w:rsidRPr="00EB7F54" w:rsidRDefault="00F44ECB" w:rsidP="00F44ECB">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iCs/>
          <w:color w:val="000000"/>
          <w:lang w:val="x-none" w:eastAsia="x-none"/>
        </w:rPr>
        <w:t>Allegato B</w:t>
      </w:r>
      <w:r w:rsidRPr="00EB7F54">
        <w:rPr>
          <w:rFonts w:ascii="Garamond" w:hAnsi="Garamond" w:cs="Arial"/>
          <w:i/>
          <w:iCs/>
          <w:color w:val="000000"/>
          <w:lang w:val="x-none" w:eastAsia="x-none"/>
        </w:rPr>
        <w:t xml:space="preserve">, curriculum vitae et </w:t>
      </w:r>
      <w:proofErr w:type="spellStart"/>
      <w:r w:rsidRPr="00EB7F54">
        <w:rPr>
          <w:rFonts w:ascii="Garamond" w:hAnsi="Garamond" w:cs="Arial"/>
          <w:i/>
          <w:iCs/>
          <w:color w:val="000000"/>
          <w:lang w:val="x-none" w:eastAsia="x-none"/>
        </w:rPr>
        <w:t>studiorum</w:t>
      </w:r>
      <w:proofErr w:type="spellEnd"/>
      <w:r w:rsidRPr="00EB7F54">
        <w:rPr>
          <w:rFonts w:ascii="Garamond" w:hAnsi="Garamond" w:cs="Arial"/>
          <w:i/>
          <w:iCs/>
          <w:color w:val="000000"/>
          <w:lang w:val="x-none" w:eastAsia="x-none"/>
        </w:rPr>
        <w:t xml:space="preserve">, </w:t>
      </w:r>
      <w:r w:rsidRPr="00EB7F54">
        <w:rPr>
          <w:rFonts w:ascii="Garamond" w:hAnsi="Garamond" w:cs="Arial"/>
          <w:color w:val="000000"/>
          <w:lang w:val="x-none" w:eastAsia="x-none"/>
        </w:rPr>
        <w:t xml:space="preserve">contenente dettagliata </w:t>
      </w:r>
      <w:r w:rsidRPr="00EB7F54">
        <w:rPr>
          <w:rFonts w:ascii="Garamond" w:hAnsi="Garamond" w:cs="Arial"/>
          <w:lang w:val="x-none" w:eastAsia="x-none"/>
        </w:rPr>
        <w:t>descrizione in merito agli studi ed alle esperienze professionali maturate;</w:t>
      </w:r>
    </w:p>
    <w:p w14:paraId="1353908B" w14:textId="77777777" w:rsidR="00F44ECB" w:rsidRPr="00EB7F54" w:rsidRDefault="00F44ECB" w:rsidP="00F44ECB">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Allegato C, dichiarazione sostitutiva di atto di notorietà in riferimento all’insussistenza di</w:t>
      </w:r>
      <w:r w:rsidRPr="00EB7F54">
        <w:rPr>
          <w:lang w:val="x-none" w:eastAsia="x-none"/>
        </w:rPr>
        <w:t> </w:t>
      </w:r>
      <w:r w:rsidRPr="00EB7F54">
        <w:rPr>
          <w:rFonts w:ascii="Garamond" w:hAnsi="Garamond" w:cs="Arial"/>
          <w:lang w:val="x-none" w:eastAsia="x-none"/>
        </w:rPr>
        <w:t>una situazione di conflitto, anche potenziale, di interessi; </w:t>
      </w:r>
    </w:p>
    <w:p w14:paraId="07DCE7DC" w14:textId="77777777" w:rsidR="00F44ECB" w:rsidRPr="00EB7F54" w:rsidRDefault="00F44ECB" w:rsidP="00F44ECB">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fotocopia (fronte e retro) di un documento di identità in corso di validità (in caso di invio telematico della domanda all’indirizzo mail: protocollo@univda.it).</w:t>
      </w:r>
    </w:p>
    <w:p w14:paraId="40B7A1B6" w14:textId="77777777" w:rsidR="00F44ECB" w:rsidRPr="00EB7F54" w:rsidRDefault="00F44ECB" w:rsidP="00F44ECB">
      <w:pPr>
        <w:tabs>
          <w:tab w:val="center" w:pos="4819"/>
          <w:tab w:val="right" w:pos="9638"/>
        </w:tabs>
        <w:ind w:right="567"/>
        <w:rPr>
          <w:rFonts w:ascii="Garamond" w:hAnsi="Garamond" w:cs="Arial"/>
          <w:lang w:val="x-none" w:eastAsia="x-none"/>
        </w:rPr>
      </w:pPr>
    </w:p>
    <w:p w14:paraId="5FC3A532" w14:textId="77777777" w:rsidR="00F44ECB" w:rsidRPr="00EB7F54" w:rsidRDefault="00F44ECB" w:rsidP="00F44ECB">
      <w:pPr>
        <w:tabs>
          <w:tab w:val="center" w:pos="4819"/>
          <w:tab w:val="right" w:pos="9638"/>
        </w:tabs>
        <w:ind w:right="567"/>
        <w:rPr>
          <w:rFonts w:ascii="Garamond" w:hAnsi="Garamond" w:cs="Arial"/>
          <w:lang w:val="x-none" w:eastAsia="x-none"/>
        </w:rPr>
      </w:pPr>
      <w:r w:rsidRPr="00EB7F54">
        <w:rPr>
          <w:rFonts w:ascii="Garamond" w:hAnsi="Garamond" w:cs="Arial"/>
          <w:lang w:val="x-none" w:eastAsia="x-none"/>
        </w:rPr>
        <w:t xml:space="preserve">Luogo e data………………………….                             </w:t>
      </w:r>
    </w:p>
    <w:p w14:paraId="6FA56673" w14:textId="77777777" w:rsidR="00F44ECB" w:rsidRDefault="00F44ECB" w:rsidP="00F44ECB">
      <w:pPr>
        <w:tabs>
          <w:tab w:val="center" w:pos="4819"/>
          <w:tab w:val="center" w:pos="7380"/>
          <w:tab w:val="right" w:pos="9638"/>
        </w:tabs>
        <w:ind w:right="567"/>
        <w:rPr>
          <w:rFonts w:ascii="Garamond" w:hAnsi="Garamond" w:cs="Arial"/>
          <w:lang w:val="x-none" w:eastAsia="x-none"/>
        </w:rPr>
      </w:pPr>
      <w:r w:rsidRPr="00EB7F54">
        <w:rPr>
          <w:rFonts w:ascii="Garamond" w:hAnsi="Garamond" w:cs="Arial"/>
          <w:lang w:val="x-none" w:eastAsia="x-none"/>
        </w:rPr>
        <w:tab/>
      </w:r>
      <w:r w:rsidRPr="00EB7F54">
        <w:rPr>
          <w:rFonts w:ascii="Garamond" w:hAnsi="Garamond" w:cs="Arial"/>
          <w:lang w:val="x-none" w:eastAsia="x-none"/>
        </w:rPr>
        <w:tab/>
        <w:t>Firma del dichiarante</w:t>
      </w:r>
    </w:p>
    <w:p w14:paraId="37582A36" w14:textId="77777777" w:rsidR="00F44ECB" w:rsidRDefault="00F44ECB" w:rsidP="00F44ECB">
      <w:pPr>
        <w:tabs>
          <w:tab w:val="center" w:pos="4819"/>
          <w:tab w:val="center" w:pos="7380"/>
          <w:tab w:val="right" w:pos="9638"/>
        </w:tabs>
        <w:ind w:right="567"/>
        <w:rPr>
          <w:rFonts w:ascii="Garamond" w:hAnsi="Garamond" w:cs="Arial"/>
          <w:lang w:val="x-none" w:eastAsia="x-none"/>
        </w:rPr>
      </w:pPr>
    </w:p>
    <w:p w14:paraId="355B1BF1" w14:textId="4476AB53" w:rsidR="006F35A4" w:rsidRPr="00F44ECB" w:rsidRDefault="00F44ECB" w:rsidP="00F44ECB">
      <w:pPr>
        <w:tabs>
          <w:tab w:val="center" w:pos="4819"/>
          <w:tab w:val="center" w:pos="7380"/>
          <w:tab w:val="right" w:pos="9638"/>
        </w:tabs>
        <w:ind w:right="567"/>
        <w:rPr>
          <w:rFonts w:ascii="Garamond" w:hAnsi="Garamond" w:cs="Arial"/>
          <w:b/>
        </w:rPr>
      </w:pPr>
      <w:r w:rsidRPr="00EB7F54">
        <w:rPr>
          <w:rFonts w:ascii="Garamond" w:hAnsi="Garamond" w:cs="Arial"/>
          <w:lang w:val="x-none" w:eastAsia="x-none"/>
        </w:rPr>
        <w:tab/>
      </w:r>
      <w:r w:rsidRPr="00EB7F54">
        <w:rPr>
          <w:rFonts w:ascii="Garamond" w:hAnsi="Garamond" w:cs="Arial"/>
          <w:lang w:val="x-none" w:eastAsia="x-none"/>
        </w:rPr>
        <w:tab/>
        <w:t>___________________________</w:t>
      </w:r>
    </w:p>
    <w:sectPr w:rsidR="006F35A4" w:rsidRPr="00F44E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Bold">
    <w:altName w:val="Garamon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2A647560"/>
    <w:multiLevelType w:val="hybridMultilevel"/>
    <w:tmpl w:val="B7886552"/>
    <w:lvl w:ilvl="0" w:tplc="0410000B">
      <w:start w:val="1"/>
      <w:numFmt w:val="bullet"/>
      <w:lvlText w:val=""/>
      <w:lvlJc w:val="left"/>
      <w:pPr>
        <w:ind w:left="720" w:hanging="360"/>
      </w:pPr>
      <w:rPr>
        <w:rFonts w:ascii="Wingdings" w:hAnsi="Wingding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0547896">
    <w:abstractNumId w:val="0"/>
    <w:lvlOverride w:ilvl="0">
      <w:startOverride w:val="1"/>
    </w:lvlOverride>
  </w:num>
  <w:num w:numId="2" w16cid:durableId="321737437">
    <w:abstractNumId w:val="3"/>
  </w:num>
  <w:num w:numId="3" w16cid:durableId="229850900">
    <w:abstractNumId w:val="2"/>
  </w:num>
  <w:num w:numId="4" w16cid:durableId="785388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CB"/>
    <w:rsid w:val="00673C51"/>
    <w:rsid w:val="006D1C6E"/>
    <w:rsid w:val="006F35A4"/>
    <w:rsid w:val="00833EFD"/>
    <w:rsid w:val="00AF7A5D"/>
    <w:rsid w:val="00C3101C"/>
    <w:rsid w:val="00F44E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2EB5"/>
  <w15:chartTrackingRefBased/>
  <w15:docId w15:val="{7F5ABE63-7FF9-4AC5-9C36-BB36578A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4ECB"/>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F44E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44E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44EC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44EC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44EC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44EC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44EC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44EC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44EC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44EC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44EC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44EC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44EC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44EC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44EC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44EC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44EC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44ECB"/>
    <w:rPr>
      <w:rFonts w:eastAsiaTheme="majorEastAsia" w:cstheme="majorBidi"/>
      <w:color w:val="272727" w:themeColor="text1" w:themeTint="D8"/>
    </w:rPr>
  </w:style>
  <w:style w:type="paragraph" w:styleId="Titolo">
    <w:name w:val="Title"/>
    <w:basedOn w:val="Normale"/>
    <w:next w:val="Normale"/>
    <w:link w:val="TitoloCarattere"/>
    <w:uiPriority w:val="10"/>
    <w:qFormat/>
    <w:rsid w:val="00F44EC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44EC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44EC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44EC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44EC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44ECB"/>
    <w:rPr>
      <w:i/>
      <w:iCs/>
      <w:color w:val="404040" w:themeColor="text1" w:themeTint="BF"/>
    </w:rPr>
  </w:style>
  <w:style w:type="paragraph" w:styleId="Paragrafoelenco">
    <w:name w:val="List Paragraph"/>
    <w:basedOn w:val="Normale"/>
    <w:uiPriority w:val="34"/>
    <w:qFormat/>
    <w:rsid w:val="00F44ECB"/>
    <w:pPr>
      <w:ind w:left="720"/>
      <w:contextualSpacing/>
    </w:pPr>
  </w:style>
  <w:style w:type="character" w:styleId="Enfasiintensa">
    <w:name w:val="Intense Emphasis"/>
    <w:basedOn w:val="Carpredefinitoparagrafo"/>
    <w:uiPriority w:val="21"/>
    <w:qFormat/>
    <w:rsid w:val="00F44ECB"/>
    <w:rPr>
      <w:i/>
      <w:iCs/>
      <w:color w:val="0F4761" w:themeColor="accent1" w:themeShade="BF"/>
    </w:rPr>
  </w:style>
  <w:style w:type="paragraph" w:styleId="Citazioneintensa">
    <w:name w:val="Intense Quote"/>
    <w:basedOn w:val="Normale"/>
    <w:next w:val="Normale"/>
    <w:link w:val="CitazioneintensaCarattere"/>
    <w:uiPriority w:val="30"/>
    <w:qFormat/>
    <w:rsid w:val="00F44E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44ECB"/>
    <w:rPr>
      <w:i/>
      <w:iCs/>
      <w:color w:val="0F4761" w:themeColor="accent1" w:themeShade="BF"/>
    </w:rPr>
  </w:style>
  <w:style w:type="character" w:styleId="Riferimentointenso">
    <w:name w:val="Intense Reference"/>
    <w:basedOn w:val="Carpredefinitoparagrafo"/>
    <w:uiPriority w:val="32"/>
    <w:qFormat/>
    <w:rsid w:val="00F44ECB"/>
    <w:rPr>
      <w:b/>
      <w:bCs/>
      <w:smallCaps/>
      <w:color w:val="0F4761" w:themeColor="accent1" w:themeShade="BF"/>
      <w:spacing w:val="5"/>
    </w:rPr>
  </w:style>
  <w:style w:type="character" w:styleId="Collegamentoipertestuale">
    <w:name w:val="Hyperlink"/>
    <w:rsid w:val="00F44ECB"/>
    <w:rPr>
      <w:color w:val="0000FF"/>
      <w:u w:val="single"/>
    </w:rPr>
  </w:style>
  <w:style w:type="paragraph" w:customStyle="1" w:styleId="Elencoacolori-Colore11">
    <w:name w:val="Elenco a colori - Colore 11"/>
    <w:basedOn w:val="Normale"/>
    <w:uiPriority w:val="34"/>
    <w:qFormat/>
    <w:rsid w:val="00F44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univda.i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univda.it"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6CF2E4-7234-48AA-BAEB-47D015C3C8EB}"/>
</file>

<file path=customXml/itemProps2.xml><?xml version="1.0" encoding="utf-8"?>
<ds:datastoreItem xmlns:ds="http://schemas.openxmlformats.org/officeDocument/2006/customXml" ds:itemID="{AF79D542-1459-4CF1-81EE-2E95FC88CE14}"/>
</file>

<file path=customXml/itemProps3.xml><?xml version="1.0" encoding="utf-8"?>
<ds:datastoreItem xmlns:ds="http://schemas.openxmlformats.org/officeDocument/2006/customXml" ds:itemID="{4C084675-8C58-4150-BF4A-01267380AE09}"/>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2025-04-07T07:38:00Z</dcterms:created>
  <dcterms:modified xsi:type="dcterms:W3CDTF">2025-04-07T07:39:00Z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